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07" w:rsidRPr="003E4607" w:rsidRDefault="00BB6AF4" w:rsidP="003E7E3F">
      <w:pPr>
        <w:pStyle w:val="aa"/>
      </w:pPr>
      <w:r>
        <w:rPr>
          <w:rFonts w:hint="eastAsia"/>
        </w:rPr>
        <w:t xml:space="preserve">第１回　</w:t>
      </w:r>
      <w:r w:rsidRPr="00BB6AF4">
        <w:rPr>
          <w:rFonts w:hint="eastAsia"/>
        </w:rPr>
        <w:t xml:space="preserve">日本分析化学会　東北支部　</w:t>
      </w:r>
      <w:r w:rsidR="00087B21">
        <w:rPr>
          <w:rFonts w:hint="eastAsia"/>
        </w:rPr>
        <w:t>「</w:t>
      </w:r>
      <w:r w:rsidR="00087B21">
        <w:rPr>
          <w:rFonts w:hint="eastAsia"/>
        </w:rPr>
        <w:t>分析化学講習会</w:t>
      </w:r>
      <w:r w:rsidR="003E7E3F">
        <w:rPr>
          <w:rFonts w:hint="eastAsia"/>
        </w:rPr>
        <w:t>」</w:t>
      </w:r>
      <w:r w:rsidR="00F73C47" w:rsidRPr="00F73C47">
        <w:rPr>
          <w:rFonts w:hint="eastAsia"/>
        </w:rPr>
        <w:t>（</w:t>
      </w:r>
      <w:r w:rsidR="003E7E3F">
        <w:rPr>
          <w:rFonts w:hint="eastAsia"/>
        </w:rPr>
        <w:t>HPLC編</w:t>
      </w:r>
      <w:r w:rsidR="00F73C47">
        <w:rPr>
          <w:rFonts w:hint="eastAsia"/>
        </w:rPr>
        <w:t>）</w:t>
      </w:r>
      <w:r w:rsidR="003E4607">
        <w:rPr>
          <w:rFonts w:hint="eastAsia"/>
        </w:rPr>
        <w:t>のご案内</w:t>
      </w:r>
    </w:p>
    <w:p w:rsidR="00BB6AF4" w:rsidRDefault="00BB6AF4" w:rsidP="00F73C47">
      <w:pPr>
        <w:pStyle w:val="a5"/>
        <w:wordWrap w:val="0"/>
        <w:jc w:val="right"/>
        <w:rPr>
          <w:sz w:val="24"/>
        </w:rPr>
      </w:pPr>
    </w:p>
    <w:p w:rsidR="003B36C3" w:rsidRDefault="00F73C47" w:rsidP="00BB6AF4">
      <w:pPr>
        <w:pStyle w:val="a5"/>
        <w:jc w:val="right"/>
        <w:rPr>
          <w:sz w:val="24"/>
        </w:rPr>
      </w:pPr>
      <w:r>
        <w:rPr>
          <w:rFonts w:hint="eastAsia"/>
          <w:sz w:val="24"/>
        </w:rPr>
        <w:t>主催　日本分析化学会　東北支部</w:t>
      </w:r>
    </w:p>
    <w:p w:rsidR="003B36C3" w:rsidRDefault="003B36C3" w:rsidP="00F73C47">
      <w:pPr>
        <w:pStyle w:val="a5"/>
        <w:jc w:val="right"/>
        <w:rPr>
          <w:sz w:val="24"/>
        </w:rPr>
      </w:pPr>
      <w:r>
        <w:rPr>
          <w:sz w:val="24"/>
        </w:rPr>
        <w:tab/>
      </w:r>
      <w:r>
        <w:rPr>
          <w:rFonts w:hint="eastAsia"/>
          <w:sz w:val="24"/>
        </w:rPr>
        <w:t xml:space="preserve">　　　　　　　　　　　　　　　　　　　　　</w:t>
      </w:r>
      <w:r>
        <w:rPr>
          <w:rFonts w:hint="eastAsia"/>
          <w:sz w:val="24"/>
        </w:rPr>
        <w:t xml:space="preserve"> </w:t>
      </w:r>
      <w:r w:rsidR="00F73C47">
        <w:rPr>
          <w:rFonts w:hint="eastAsia"/>
          <w:sz w:val="24"/>
        </w:rPr>
        <w:t>事務局　株式会社島津製作所</w:t>
      </w:r>
    </w:p>
    <w:p w:rsidR="00662FC4" w:rsidRDefault="00662FC4" w:rsidP="00F73C47">
      <w:pPr>
        <w:pStyle w:val="a5"/>
        <w:jc w:val="right"/>
        <w:rPr>
          <w:sz w:val="24"/>
        </w:rPr>
      </w:pPr>
    </w:p>
    <w:p w:rsidR="00662FC4" w:rsidRDefault="00662FC4" w:rsidP="00F73C47">
      <w:pPr>
        <w:pStyle w:val="a5"/>
        <w:jc w:val="right"/>
        <w:rPr>
          <w:sz w:val="24"/>
        </w:rPr>
      </w:pPr>
    </w:p>
    <w:p w:rsidR="00282307" w:rsidRDefault="00662FC4" w:rsidP="00662FC4">
      <w:pPr>
        <w:pStyle w:val="a5"/>
        <w:ind w:firstLineChars="100" w:firstLine="240"/>
        <w:jc w:val="left"/>
        <w:rPr>
          <w:sz w:val="24"/>
        </w:rPr>
      </w:pPr>
      <w:r>
        <w:rPr>
          <w:rFonts w:hint="eastAsia"/>
          <w:sz w:val="24"/>
        </w:rPr>
        <w:t>高速液体クロマトグラフ法（</w:t>
      </w:r>
      <w:r>
        <w:rPr>
          <w:rFonts w:hint="eastAsia"/>
          <w:sz w:val="24"/>
        </w:rPr>
        <w:t>HPLC</w:t>
      </w:r>
      <w:r>
        <w:rPr>
          <w:rFonts w:hint="eastAsia"/>
          <w:sz w:val="24"/>
        </w:rPr>
        <w:t>）</w:t>
      </w:r>
      <w:r>
        <w:rPr>
          <w:sz w:val="24"/>
        </w:rPr>
        <w:t>は，高感度かつ迅速な</w:t>
      </w:r>
      <w:r>
        <w:rPr>
          <w:rFonts w:hint="eastAsia"/>
          <w:sz w:val="24"/>
        </w:rPr>
        <w:t>定性・</w:t>
      </w:r>
      <w:r w:rsidRPr="00662FC4">
        <w:rPr>
          <w:sz w:val="24"/>
        </w:rPr>
        <w:t>定量方</w:t>
      </w:r>
      <w:r>
        <w:rPr>
          <w:sz w:val="24"/>
        </w:rPr>
        <w:t>法として</w:t>
      </w:r>
      <w:r>
        <w:rPr>
          <w:rFonts w:hint="eastAsia"/>
          <w:sz w:val="24"/>
        </w:rPr>
        <w:t>の</w:t>
      </w:r>
      <w:r>
        <w:rPr>
          <w:sz w:val="24"/>
        </w:rPr>
        <w:t>地位を確立しており，</w:t>
      </w:r>
      <w:r>
        <w:rPr>
          <w:rFonts w:hint="eastAsia"/>
          <w:sz w:val="24"/>
        </w:rPr>
        <w:t>医薬品</w:t>
      </w:r>
      <w:r>
        <w:rPr>
          <w:sz w:val="24"/>
        </w:rPr>
        <w:t>，食品</w:t>
      </w:r>
      <w:r>
        <w:rPr>
          <w:rFonts w:hint="eastAsia"/>
          <w:sz w:val="24"/>
        </w:rPr>
        <w:t>，環境測定</w:t>
      </w:r>
      <w:r w:rsidRPr="00662FC4">
        <w:rPr>
          <w:sz w:val="24"/>
        </w:rPr>
        <w:t>などの幅広い分野で利用さ</w:t>
      </w:r>
      <w:r>
        <w:rPr>
          <w:sz w:val="24"/>
        </w:rPr>
        <w:t>れています。本講習会では</w:t>
      </w: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3231"/>
          </mc:Choice>
          <mc:Fallback>
            <w:t>㈱</w:t>
          </mc:Fallback>
        </mc:AlternateContent>
      </w:r>
      <w:r>
        <w:rPr>
          <w:rFonts w:hint="eastAsia"/>
          <w:sz w:val="24"/>
        </w:rPr>
        <w:t>島津製作所</w:t>
      </w:r>
      <w:r w:rsidRPr="00662FC4">
        <w:rPr>
          <w:sz w:val="24"/>
        </w:rPr>
        <w:t>の</w:t>
      </w:r>
      <w:r>
        <w:rPr>
          <w:rFonts w:hint="eastAsia"/>
          <w:sz w:val="24"/>
        </w:rPr>
        <w:t>アプリケーションケミストの</w:t>
      </w:r>
      <w:r w:rsidRPr="00662FC4">
        <w:rPr>
          <w:sz w:val="24"/>
        </w:rPr>
        <w:t>講義を受講して</w:t>
      </w:r>
      <w:r>
        <w:rPr>
          <w:sz w:val="24"/>
        </w:rPr>
        <w:t>いただ</w:t>
      </w:r>
      <w:r>
        <w:rPr>
          <w:rFonts w:hint="eastAsia"/>
          <w:sz w:val="24"/>
        </w:rPr>
        <w:t>けるように</w:t>
      </w:r>
      <w:r>
        <w:rPr>
          <w:sz w:val="24"/>
        </w:rPr>
        <w:t>企画しました。分析</w:t>
      </w:r>
      <w:r>
        <w:rPr>
          <w:rFonts w:hint="eastAsia"/>
          <w:sz w:val="24"/>
        </w:rPr>
        <w:t>手法</w:t>
      </w:r>
      <w:r>
        <w:rPr>
          <w:sz w:val="24"/>
        </w:rPr>
        <w:t>やノウハウ、</w:t>
      </w:r>
      <w:r>
        <w:rPr>
          <w:rFonts w:hint="eastAsia"/>
          <w:sz w:val="24"/>
        </w:rPr>
        <w:t>トラブル回避の方法</w:t>
      </w:r>
      <w:r w:rsidRPr="00662FC4">
        <w:rPr>
          <w:sz w:val="24"/>
        </w:rPr>
        <w:t>に関してご指導いただきます。講習会参加の皆様の日頃の疑問にも十分にお応えできる体制を整えていますので、ぜひ基礎の再確認と実務</w:t>
      </w:r>
      <w:r>
        <w:rPr>
          <w:rFonts w:hint="eastAsia"/>
          <w:sz w:val="24"/>
        </w:rPr>
        <w:t>（研究）</w:t>
      </w:r>
      <w:r w:rsidRPr="00662FC4">
        <w:rPr>
          <w:sz w:val="24"/>
        </w:rPr>
        <w:t>の問題解決にご活用ください。</w:t>
      </w:r>
    </w:p>
    <w:p w:rsidR="00662FC4" w:rsidRDefault="00662FC4" w:rsidP="00662FC4">
      <w:pPr>
        <w:pStyle w:val="a5"/>
        <w:ind w:firstLineChars="100" w:firstLine="240"/>
        <w:jc w:val="left"/>
        <w:rPr>
          <w:sz w:val="24"/>
        </w:rPr>
      </w:pPr>
    </w:p>
    <w:p w:rsidR="00662FC4" w:rsidRPr="00662FC4" w:rsidRDefault="00662FC4" w:rsidP="00662FC4">
      <w:pPr>
        <w:pStyle w:val="a5"/>
        <w:ind w:firstLineChars="100" w:firstLine="240"/>
        <w:jc w:val="left"/>
        <w:rPr>
          <w:sz w:val="24"/>
        </w:rPr>
        <w:sectPr w:rsidR="00662FC4" w:rsidRPr="00662FC4" w:rsidSect="00A32DF5">
          <w:headerReference w:type="default" r:id="rId8"/>
          <w:footerReference w:type="even" r:id="rId9"/>
          <w:footerReference w:type="first" r:id="rId10"/>
          <w:type w:val="continuous"/>
          <w:pgSz w:w="11906" w:h="16838"/>
          <w:pgMar w:top="1985" w:right="1304" w:bottom="1701" w:left="1474" w:header="851" w:footer="992" w:gutter="0"/>
          <w:cols w:space="720"/>
          <w:docGrid w:linePitch="286"/>
        </w:sectPr>
      </w:pPr>
    </w:p>
    <w:p w:rsidR="00282307" w:rsidRDefault="00282307">
      <w:pPr>
        <w:pStyle w:val="ab"/>
      </w:pPr>
      <w:r>
        <w:rPr>
          <w:rFonts w:hint="eastAsia"/>
        </w:rPr>
        <w:t>内容</w:t>
      </w:r>
      <w:r>
        <w:tab/>
      </w:r>
    </w:p>
    <w:p w:rsidR="00282307" w:rsidRDefault="00282307">
      <w:pPr>
        <w:pStyle w:val="a4"/>
      </w:pPr>
      <w:r>
        <w:rPr>
          <w:rFonts w:hint="eastAsia"/>
        </w:rPr>
        <w:t>HPLC</w:t>
      </w:r>
      <w:r w:rsidR="00BE5CC0">
        <w:rPr>
          <w:rFonts w:hint="eastAsia"/>
        </w:rPr>
        <w:t>分析</w:t>
      </w:r>
      <w:r w:rsidR="001B729E">
        <w:rPr>
          <w:rFonts w:hint="eastAsia"/>
          <w:sz w:val="22"/>
          <w:szCs w:val="22"/>
        </w:rPr>
        <w:t>に</w:t>
      </w:r>
      <w:r w:rsidR="001B729E">
        <w:rPr>
          <w:rFonts w:hint="eastAsia"/>
        </w:rPr>
        <w:t>関するごく基礎的な事柄と</w:t>
      </w:r>
      <w:r>
        <w:rPr>
          <w:rFonts w:hint="eastAsia"/>
        </w:rPr>
        <w:t>ついて，</w:t>
      </w:r>
      <w:r w:rsidR="00495C5C">
        <w:rPr>
          <w:rFonts w:hint="eastAsia"/>
        </w:rPr>
        <w:t>２</w:t>
      </w:r>
      <w:r>
        <w:rPr>
          <w:rFonts w:hint="eastAsia"/>
        </w:rPr>
        <w:t>つの講義を行ないます。</w:t>
      </w:r>
    </w:p>
    <w:p w:rsidR="00282307" w:rsidRDefault="00282307">
      <w:pPr>
        <w:pStyle w:val="a4"/>
      </w:pPr>
      <w:r>
        <w:rPr>
          <w:rFonts w:hint="eastAsia"/>
        </w:rPr>
        <w:t>講義内容は，右の表に示しますように，理論より実用的で基礎的な話が中心となっています。</w:t>
      </w:r>
    </w:p>
    <w:p w:rsidR="00282307" w:rsidRDefault="00282307">
      <w:pPr>
        <w:pStyle w:val="ab"/>
      </w:pPr>
      <w:r>
        <w:rPr>
          <w:rFonts w:hint="eastAsia"/>
        </w:rPr>
        <w:t>対象者</w:t>
      </w:r>
      <w:r>
        <w:tab/>
      </w:r>
    </w:p>
    <w:p w:rsidR="00282307" w:rsidRDefault="00282307">
      <w:pPr>
        <w:pStyle w:val="a4"/>
      </w:pPr>
      <w:r>
        <w:rPr>
          <w:rFonts w:hint="eastAsia"/>
        </w:rPr>
        <w:t>HPLC</w:t>
      </w:r>
      <w:r w:rsidR="00AB0DA0">
        <w:rPr>
          <w:rFonts w:hint="eastAsia"/>
        </w:rPr>
        <w:t>を</w:t>
      </w:r>
      <w:r>
        <w:rPr>
          <w:rFonts w:hint="eastAsia"/>
        </w:rPr>
        <w:t>使いはじめて間もない方。</w:t>
      </w:r>
    </w:p>
    <w:p w:rsidR="00282307" w:rsidRDefault="00282307">
      <w:pPr>
        <w:pStyle w:val="a4"/>
      </w:pPr>
      <w:r>
        <w:rPr>
          <w:rFonts w:hint="eastAsia"/>
        </w:rPr>
        <w:t>化学一般に関する基本的な知識をお持ちであることを前提に進めます。</w:t>
      </w:r>
    </w:p>
    <w:p w:rsidR="00AB0DA0" w:rsidRDefault="00AB0DA0">
      <w:pPr>
        <w:pStyle w:val="a4"/>
      </w:pPr>
    </w:p>
    <w:p w:rsidR="00282307" w:rsidRDefault="00282307">
      <w:pPr>
        <w:pStyle w:val="ab"/>
      </w:pPr>
      <w:r>
        <w:rPr>
          <w:rFonts w:hint="eastAsia"/>
        </w:rPr>
        <w:t>備考</w:t>
      </w:r>
      <w:r>
        <w:tab/>
      </w:r>
    </w:p>
    <w:p w:rsidR="00282307" w:rsidRDefault="00282307">
      <w:pPr>
        <w:pStyle w:val="a4"/>
        <w:rPr>
          <w:b/>
          <w:u w:val="single"/>
        </w:rPr>
      </w:pPr>
      <w:r>
        <w:rPr>
          <w:rFonts w:hint="eastAsia"/>
          <w:b/>
          <w:u w:val="single"/>
        </w:rPr>
        <w:t>実機を用いた実習は行ないません。</w:t>
      </w:r>
    </w:p>
    <w:p w:rsidR="00282307" w:rsidRDefault="00282307">
      <w:pPr>
        <w:pStyle w:val="a4"/>
      </w:pPr>
    </w:p>
    <w:p w:rsidR="00282307" w:rsidRDefault="00282307">
      <w:pPr>
        <w:pStyle w:val="a4"/>
      </w:pPr>
    </w:p>
    <w:p w:rsidR="004308E6" w:rsidRPr="004308E6" w:rsidRDefault="00282307" w:rsidP="00F73C47">
      <w:pPr>
        <w:pStyle w:val="a3"/>
        <w:pBdr>
          <w:top w:val="single" w:sz="6" w:space="3" w:color="auto" w:shadow="1"/>
        </w:pBdr>
      </w:pPr>
      <w:r>
        <w:rPr>
          <w:rFonts w:hint="eastAsia"/>
        </w:rPr>
        <w:t>開催日</w:t>
      </w:r>
      <w:r>
        <w:rPr>
          <w:rFonts w:hint="eastAsia"/>
        </w:rPr>
        <w:tab/>
      </w:r>
      <w:r>
        <w:rPr>
          <w:rFonts w:hint="eastAsia"/>
        </w:rPr>
        <w:t>：</w:t>
      </w:r>
      <w:r w:rsidR="00406187">
        <w:rPr>
          <w:rFonts w:hint="eastAsia"/>
        </w:rPr>
        <w:t>2019</w:t>
      </w:r>
      <w:r w:rsidR="004308E6">
        <w:rPr>
          <w:rFonts w:hint="eastAsia"/>
        </w:rPr>
        <w:t>年</w:t>
      </w:r>
      <w:r w:rsidR="00406187">
        <w:rPr>
          <w:rFonts w:hint="eastAsia"/>
        </w:rPr>
        <w:t>7</w:t>
      </w:r>
      <w:r w:rsidR="004308E6">
        <w:rPr>
          <w:rFonts w:hint="eastAsia"/>
        </w:rPr>
        <w:t>月</w:t>
      </w:r>
      <w:r w:rsidR="00406187">
        <w:rPr>
          <w:rFonts w:hint="eastAsia"/>
        </w:rPr>
        <w:t>29</w:t>
      </w:r>
      <w:r w:rsidR="00406187">
        <w:rPr>
          <w:rFonts w:hint="eastAsia"/>
        </w:rPr>
        <w:t>日（月</w:t>
      </w:r>
      <w:r w:rsidR="00A36918">
        <w:rPr>
          <w:rFonts w:hint="eastAsia"/>
        </w:rPr>
        <w:t>）</w:t>
      </w:r>
    </w:p>
    <w:p w:rsidR="00282307" w:rsidRDefault="00282307">
      <w:pPr>
        <w:pStyle w:val="a3"/>
        <w:pBdr>
          <w:top w:val="single" w:sz="6" w:space="3" w:color="auto" w:shadow="1"/>
        </w:pBdr>
      </w:pPr>
      <w:r>
        <w:rPr>
          <w:rFonts w:hint="eastAsia"/>
        </w:rPr>
        <w:t>時　間</w:t>
      </w:r>
      <w:r>
        <w:rPr>
          <w:rFonts w:hint="eastAsia"/>
        </w:rPr>
        <w:tab/>
      </w:r>
      <w:r>
        <w:rPr>
          <w:rFonts w:hint="eastAsia"/>
        </w:rPr>
        <w:t>：</w:t>
      </w:r>
      <w:r w:rsidR="00495C5C">
        <w:rPr>
          <w:rFonts w:hint="eastAsia"/>
        </w:rPr>
        <w:t>13</w:t>
      </w:r>
      <w:r>
        <w:rPr>
          <w:rFonts w:hint="eastAsia"/>
        </w:rPr>
        <w:t>：</w:t>
      </w:r>
      <w:r>
        <w:rPr>
          <w:rFonts w:hint="eastAsia"/>
        </w:rPr>
        <w:t>00</w:t>
      </w:r>
      <w:r>
        <w:rPr>
          <w:rFonts w:hint="eastAsia"/>
        </w:rPr>
        <w:t>～</w:t>
      </w:r>
      <w:r w:rsidR="00662FC4">
        <w:rPr>
          <w:rFonts w:hint="eastAsia"/>
        </w:rPr>
        <w:t>16</w:t>
      </w:r>
      <w:r>
        <w:rPr>
          <w:rFonts w:hint="eastAsia"/>
        </w:rPr>
        <w:t>：</w:t>
      </w:r>
      <w:r w:rsidR="00E2486E">
        <w:rPr>
          <w:rFonts w:hint="eastAsia"/>
        </w:rPr>
        <w:t>00</w:t>
      </w:r>
    </w:p>
    <w:p w:rsidR="00AB0DA0" w:rsidRDefault="00AB0DA0">
      <w:pPr>
        <w:pStyle w:val="a3"/>
        <w:pBdr>
          <w:top w:val="single" w:sz="6" w:space="3" w:color="auto" w:shadow="1"/>
        </w:pBdr>
      </w:pPr>
      <w:r>
        <w:rPr>
          <w:rFonts w:hint="eastAsia"/>
        </w:rPr>
        <w:t xml:space="preserve">　　　　　　</w:t>
      </w:r>
      <w:r w:rsidRPr="00AB0DA0">
        <w:rPr>
          <w:rFonts w:hint="eastAsia"/>
          <w:sz w:val="16"/>
        </w:rPr>
        <w:t>受付時間</w:t>
      </w:r>
      <w:r w:rsidRPr="00AB0DA0">
        <w:rPr>
          <w:rFonts w:hint="eastAsia"/>
          <w:sz w:val="16"/>
        </w:rPr>
        <w:t>12:30</w:t>
      </w:r>
      <w:r w:rsidRPr="00AB0DA0">
        <w:rPr>
          <w:rFonts w:hint="eastAsia"/>
          <w:sz w:val="16"/>
        </w:rPr>
        <w:t>～</w:t>
      </w:r>
    </w:p>
    <w:p w:rsidR="00282307" w:rsidRDefault="00282307">
      <w:pPr>
        <w:pStyle w:val="a3"/>
        <w:pBdr>
          <w:top w:val="single" w:sz="6" w:space="3" w:color="auto" w:shadow="1"/>
        </w:pBdr>
      </w:pPr>
      <w:r>
        <w:rPr>
          <w:rFonts w:hint="eastAsia"/>
        </w:rPr>
        <w:t>定　員</w:t>
      </w:r>
      <w:r>
        <w:rPr>
          <w:rFonts w:hint="eastAsia"/>
        </w:rPr>
        <w:tab/>
      </w:r>
      <w:r>
        <w:rPr>
          <w:rFonts w:hint="eastAsia"/>
        </w:rPr>
        <w:t>：</w:t>
      </w:r>
      <w:r w:rsidR="00495C5C">
        <w:rPr>
          <w:rFonts w:hint="eastAsia"/>
        </w:rPr>
        <w:t>2</w:t>
      </w:r>
      <w:r w:rsidR="00F73C47">
        <w:rPr>
          <w:rFonts w:hint="eastAsia"/>
        </w:rPr>
        <w:t>4</w:t>
      </w:r>
      <w:r>
        <w:rPr>
          <w:rFonts w:hint="eastAsia"/>
        </w:rPr>
        <w:t>名（最少催行人数</w:t>
      </w:r>
      <w:r>
        <w:rPr>
          <w:rFonts w:hint="eastAsia"/>
        </w:rPr>
        <w:t>10</w:t>
      </w:r>
      <w:r>
        <w:rPr>
          <w:rFonts w:hint="eastAsia"/>
        </w:rPr>
        <w:t>名）</w:t>
      </w:r>
    </w:p>
    <w:p w:rsidR="00495C5C" w:rsidRPr="00F73C47" w:rsidRDefault="00282307" w:rsidP="00F73C47">
      <w:pPr>
        <w:pStyle w:val="a3"/>
        <w:pBdr>
          <w:top w:val="single" w:sz="6" w:space="3" w:color="auto" w:shadow="1"/>
        </w:pBdr>
      </w:pPr>
      <w:r>
        <w:rPr>
          <w:rFonts w:hint="eastAsia"/>
        </w:rPr>
        <w:t>開催場所</w:t>
      </w:r>
      <w:r>
        <w:tab/>
      </w:r>
      <w:r w:rsidR="00E2486E">
        <w:rPr>
          <w:rFonts w:hint="eastAsia"/>
        </w:rPr>
        <w:t>：</w:t>
      </w:r>
      <w:r w:rsidR="00495C5C" w:rsidRPr="00F73C47">
        <w:rPr>
          <w:rFonts w:hint="eastAsia"/>
        </w:rPr>
        <w:t>島津製作所</w:t>
      </w:r>
      <w:r w:rsidR="00F73C47">
        <w:rPr>
          <w:rFonts w:hint="eastAsia"/>
        </w:rPr>
        <w:t xml:space="preserve">　</w:t>
      </w:r>
      <w:r w:rsidR="00495C5C" w:rsidRPr="00F73C47">
        <w:rPr>
          <w:rFonts w:hint="eastAsia"/>
        </w:rPr>
        <w:t>東北支店</w:t>
      </w:r>
    </w:p>
    <w:p w:rsidR="00F73C47" w:rsidRDefault="00495C5C" w:rsidP="00495C5C">
      <w:pPr>
        <w:pStyle w:val="a3"/>
        <w:pBdr>
          <w:top w:val="single" w:sz="6" w:space="3" w:color="auto" w:shadow="1"/>
        </w:pBdr>
      </w:pPr>
      <w:r w:rsidRPr="00F73C47">
        <w:rPr>
          <w:rFonts w:hint="eastAsia"/>
        </w:rPr>
        <w:t>仙台市青葉区</w:t>
      </w:r>
      <w:r w:rsidRPr="00F73C47">
        <w:rPr>
          <w:rFonts w:hint="eastAsia"/>
        </w:rPr>
        <w:t>2-9-27</w:t>
      </w:r>
      <w:r w:rsidRPr="00F73C47">
        <w:rPr>
          <w:rFonts w:hint="eastAsia"/>
        </w:rPr>
        <w:t xml:space="preserve">　</w:t>
      </w:r>
    </w:p>
    <w:p w:rsidR="00495C5C" w:rsidRPr="00AB0DA0" w:rsidRDefault="00495C5C" w:rsidP="00AB0DA0">
      <w:pPr>
        <w:pStyle w:val="a3"/>
        <w:pBdr>
          <w:top w:val="single" w:sz="6" w:space="3" w:color="auto" w:shadow="1"/>
        </w:pBdr>
        <w:spacing w:after="0" w:line="240" w:lineRule="exact"/>
        <w:jc w:val="left"/>
        <w:rPr>
          <w:sz w:val="16"/>
        </w:rPr>
      </w:pPr>
      <w:r w:rsidRPr="00F73C47">
        <w:rPr>
          <w:rFonts w:hint="eastAsia"/>
        </w:rPr>
        <w:t>プライムスクエア広瀬通</w:t>
      </w:r>
      <w:r w:rsidRPr="00F73C47">
        <w:rPr>
          <w:rFonts w:hint="eastAsia"/>
        </w:rPr>
        <w:t>12F</w:t>
      </w:r>
    </w:p>
    <w:p w:rsidR="00AB0DA0" w:rsidRPr="00AB0DA0" w:rsidRDefault="00AB0DA0" w:rsidP="00AB0DA0">
      <w:pPr>
        <w:pStyle w:val="a3"/>
        <w:numPr>
          <w:ilvl w:val="0"/>
          <w:numId w:val="16"/>
        </w:numPr>
        <w:pBdr>
          <w:top w:val="single" w:sz="6" w:space="3" w:color="auto" w:shadow="1"/>
        </w:pBdr>
        <w:spacing w:after="0" w:line="240" w:lineRule="exact"/>
        <w:jc w:val="left"/>
        <w:rPr>
          <w:sz w:val="16"/>
        </w:rPr>
      </w:pPr>
      <w:r w:rsidRPr="00AB0DA0">
        <w:rPr>
          <w:rFonts w:hint="eastAsia"/>
          <w:sz w:val="16"/>
        </w:rPr>
        <w:t>駐車場はございません。公共交通機関をご利用ください。</w:t>
      </w:r>
    </w:p>
    <w:p w:rsidR="009C5A3F" w:rsidRPr="00495C5C" w:rsidRDefault="00282307" w:rsidP="00495C5C">
      <w:pPr>
        <w:pStyle w:val="a3"/>
        <w:pBdr>
          <w:top w:val="single" w:sz="6" w:space="3" w:color="auto" w:shadow="1"/>
        </w:pBdr>
      </w:pPr>
      <w:r>
        <w:rPr>
          <w:rFonts w:hint="eastAsia"/>
        </w:rPr>
        <w:t>受講料</w:t>
      </w:r>
      <w:r>
        <w:rPr>
          <w:rFonts w:hint="eastAsia"/>
        </w:rPr>
        <w:tab/>
      </w:r>
      <w:r>
        <w:rPr>
          <w:rFonts w:hint="eastAsia"/>
        </w:rPr>
        <w:t>：</w:t>
      </w:r>
      <w:r w:rsidR="00E2486E">
        <w:rPr>
          <w:rFonts w:hint="eastAsia"/>
        </w:rPr>
        <w:t>無料</w:t>
      </w:r>
    </w:p>
    <w:p w:rsidR="009C5A3F" w:rsidRDefault="00282307" w:rsidP="009C5A3F">
      <w:pPr>
        <w:pStyle w:val="a3"/>
        <w:pBdr>
          <w:top w:val="single" w:sz="6" w:space="3" w:color="auto" w:shadow="1"/>
        </w:pBdr>
        <w:spacing w:after="0" w:line="240" w:lineRule="exact"/>
        <w:jc w:val="left"/>
        <w:rPr>
          <w:rFonts w:hAnsi="ＭＳ ゴシック"/>
          <w:sz w:val="16"/>
        </w:rPr>
      </w:pPr>
      <w:r>
        <w:rPr>
          <w:rFonts w:hint="eastAsia"/>
          <w:sz w:val="16"/>
        </w:rPr>
        <w:t>※</w:t>
      </w:r>
      <w:r>
        <w:rPr>
          <w:rFonts w:hAnsi="ＭＳ ゴシック"/>
          <w:sz w:val="16"/>
        </w:rPr>
        <w:t>お申し込み，お問い合わせは，</w:t>
      </w:r>
    </w:p>
    <w:p w:rsidR="00282307" w:rsidRPr="009C5A3F" w:rsidRDefault="00495C5C" w:rsidP="009C5A3F">
      <w:pPr>
        <w:pStyle w:val="a3"/>
        <w:pBdr>
          <w:top w:val="single" w:sz="6" w:space="3" w:color="auto" w:shadow="1"/>
        </w:pBdr>
        <w:spacing w:after="0" w:line="240" w:lineRule="exact"/>
        <w:jc w:val="left"/>
        <w:rPr>
          <w:rFonts w:hAnsi="ＭＳ ゴシック"/>
          <w:sz w:val="16"/>
        </w:rPr>
      </w:pPr>
      <w:r>
        <w:rPr>
          <w:rFonts w:hAnsi="ＭＳ ゴシック" w:hint="eastAsia"/>
          <w:sz w:val="16"/>
        </w:rPr>
        <w:t>2</w:t>
      </w:r>
      <w:r w:rsidR="00282307">
        <w:rPr>
          <w:rFonts w:hAnsi="ＭＳ ゴシック" w:hint="eastAsia"/>
          <w:sz w:val="16"/>
        </w:rPr>
        <w:t>ページに</w:t>
      </w:r>
      <w:r w:rsidR="009C5A3F">
        <w:rPr>
          <w:rFonts w:hAnsi="ＭＳ ゴシック"/>
          <w:sz w:val="16"/>
        </w:rPr>
        <w:t>記載の</w:t>
      </w:r>
      <w:r w:rsidR="00282307">
        <w:rPr>
          <w:rFonts w:hAnsi="ＭＳ ゴシック"/>
          <w:sz w:val="16"/>
        </w:rPr>
        <w:t>講習会担当までお願いします。</w:t>
      </w:r>
    </w:p>
    <w:p w:rsidR="00282307" w:rsidRDefault="00282307" w:rsidP="001B729E">
      <w:pPr>
        <w:pStyle w:val="ab"/>
      </w:pPr>
      <w:r>
        <w:br w:type="column"/>
      </w:r>
      <w:r>
        <w:rPr>
          <w:rFonts w:hint="eastAsia"/>
        </w:rPr>
        <w:t>講義概要</w:t>
      </w:r>
      <w:r>
        <w:tab/>
      </w:r>
    </w:p>
    <w:tbl>
      <w:tblPr>
        <w:tblW w:w="4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
        <w:gridCol w:w="4082"/>
      </w:tblGrid>
      <w:tr w:rsidR="00282307" w:rsidTr="00662FC4">
        <w:tc>
          <w:tcPr>
            <w:tcW w:w="340" w:type="dxa"/>
            <w:vAlign w:val="center"/>
          </w:tcPr>
          <w:p w:rsidR="00282307" w:rsidRDefault="00282307">
            <w:pPr>
              <w:pStyle w:val="a4"/>
            </w:pPr>
            <w:r>
              <w:t>1</w:t>
            </w:r>
          </w:p>
        </w:tc>
        <w:tc>
          <w:tcPr>
            <w:tcW w:w="4082" w:type="dxa"/>
          </w:tcPr>
          <w:p w:rsidR="00E2486E" w:rsidRDefault="00E2486E" w:rsidP="00E2486E">
            <w:pPr>
              <w:pStyle w:val="a8"/>
            </w:pPr>
            <w:r>
              <w:rPr>
                <w:rFonts w:hint="eastAsia"/>
              </w:rPr>
              <w:t>逆相クロマトグラフィーにおける分離条件の決め方（</w:t>
            </w:r>
            <w:r w:rsidR="004308E6">
              <w:rPr>
                <w:rFonts w:hint="eastAsia"/>
              </w:rPr>
              <w:t>13:00~14:2</w:t>
            </w:r>
            <w:r>
              <w:rPr>
                <w:rFonts w:hint="eastAsia"/>
              </w:rPr>
              <w:t>0</w:t>
            </w:r>
            <w:r>
              <w:rPr>
                <w:rFonts w:hint="eastAsia"/>
              </w:rPr>
              <w:t>）</w:t>
            </w:r>
          </w:p>
          <w:p w:rsidR="00E2486E" w:rsidRPr="001B729E" w:rsidRDefault="00E2486E" w:rsidP="00E2486E">
            <w:pPr>
              <w:pStyle w:val="a9"/>
              <w:rPr>
                <w:sz w:val="18"/>
                <w:szCs w:val="18"/>
              </w:rPr>
            </w:pPr>
            <w:r w:rsidRPr="001B729E">
              <w:rPr>
                <w:rFonts w:hint="eastAsia"/>
                <w:sz w:val="18"/>
                <w:szCs w:val="18"/>
              </w:rPr>
              <w:t>HPLC</w:t>
            </w:r>
            <w:r w:rsidRPr="001B729E">
              <w:rPr>
                <w:rFonts w:hint="eastAsia"/>
                <w:sz w:val="18"/>
                <w:szCs w:val="18"/>
              </w:rPr>
              <w:t>の分離モードの中でもっとも広く用いられている「逆相クロマトグラフィー」を取り上げ，分離条件を決めるための手順について，実例に基づいてご説明します。</w:t>
            </w:r>
          </w:p>
          <w:p w:rsidR="00E2486E" w:rsidRPr="001B729E" w:rsidRDefault="00E2486E" w:rsidP="00E2486E">
            <w:pPr>
              <w:pStyle w:val="a9"/>
              <w:rPr>
                <w:sz w:val="18"/>
                <w:szCs w:val="18"/>
              </w:rPr>
            </w:pPr>
            <w:r w:rsidRPr="001B729E">
              <w:rPr>
                <w:rFonts w:hint="eastAsia"/>
                <w:sz w:val="18"/>
                <w:szCs w:val="18"/>
              </w:rPr>
              <w:t>・逆相クロマトグラフィーの概要</w:t>
            </w:r>
          </w:p>
          <w:p w:rsidR="00E2486E" w:rsidRPr="001B729E" w:rsidRDefault="00E2486E" w:rsidP="00E2486E">
            <w:pPr>
              <w:pStyle w:val="a9"/>
              <w:rPr>
                <w:sz w:val="18"/>
                <w:szCs w:val="18"/>
              </w:rPr>
            </w:pPr>
            <w:r w:rsidRPr="001B729E">
              <w:rPr>
                <w:rFonts w:hint="eastAsia"/>
                <w:sz w:val="18"/>
                <w:szCs w:val="18"/>
              </w:rPr>
              <w:t>・分離条件を決めるための指針</w:t>
            </w:r>
          </w:p>
          <w:p w:rsidR="00E2486E" w:rsidRPr="001B729E" w:rsidRDefault="00E2486E" w:rsidP="00E2486E">
            <w:pPr>
              <w:pStyle w:val="a9"/>
              <w:rPr>
                <w:sz w:val="18"/>
                <w:szCs w:val="18"/>
              </w:rPr>
            </w:pPr>
            <w:r w:rsidRPr="001B729E">
              <w:rPr>
                <w:rFonts w:hint="eastAsia"/>
                <w:sz w:val="18"/>
                <w:szCs w:val="18"/>
              </w:rPr>
              <w:t>・中性物質の分離条件設定例</w:t>
            </w:r>
          </w:p>
          <w:p w:rsidR="00282307" w:rsidRPr="00EC206A" w:rsidRDefault="00EC206A" w:rsidP="00EC206A">
            <w:pPr>
              <w:pStyle w:val="a9"/>
              <w:rPr>
                <w:sz w:val="18"/>
                <w:szCs w:val="18"/>
              </w:rPr>
            </w:pPr>
            <w:r>
              <w:rPr>
                <w:rFonts w:hint="eastAsia"/>
                <w:sz w:val="18"/>
                <w:szCs w:val="18"/>
              </w:rPr>
              <w:t>・酸性物質・</w:t>
            </w:r>
            <w:r w:rsidR="00E2486E" w:rsidRPr="001B729E">
              <w:rPr>
                <w:rFonts w:hint="eastAsia"/>
                <w:sz w:val="18"/>
                <w:szCs w:val="18"/>
              </w:rPr>
              <w:t>塩基性物質の分離条件設定例</w:t>
            </w:r>
          </w:p>
        </w:tc>
      </w:tr>
      <w:tr w:rsidR="004308E6" w:rsidTr="00662FC4">
        <w:tc>
          <w:tcPr>
            <w:tcW w:w="340" w:type="dxa"/>
            <w:vAlign w:val="center"/>
          </w:tcPr>
          <w:p w:rsidR="004308E6" w:rsidRDefault="004308E6">
            <w:pPr>
              <w:pStyle w:val="a4"/>
            </w:pPr>
          </w:p>
        </w:tc>
        <w:tc>
          <w:tcPr>
            <w:tcW w:w="4082" w:type="dxa"/>
          </w:tcPr>
          <w:p w:rsidR="004308E6" w:rsidRDefault="004308E6" w:rsidP="00E2486E">
            <w:pPr>
              <w:pStyle w:val="a8"/>
            </w:pPr>
            <w:r>
              <w:rPr>
                <w:rFonts w:ascii="ＭＳＰゴシック-WinCharSetFFFF-H" w:eastAsia="ＭＳＰゴシック-WinCharSetFFFF-H" w:cs="ＭＳＰゴシック-WinCharSetFFFF-H" w:hint="eastAsia"/>
              </w:rPr>
              <w:t>＜休憩　1</w:t>
            </w:r>
            <w:r w:rsidR="007C6350">
              <w:rPr>
                <w:rFonts w:ascii="ＭＳＰゴシック-WinCharSetFFFF-H" w:eastAsia="ＭＳＰゴシック-WinCharSetFFFF-H" w:cs="ＭＳＰゴシック-WinCharSetFFFF-H" w:hint="eastAsia"/>
              </w:rPr>
              <w:t>４:20～14</w:t>
            </w:r>
            <w:r>
              <w:rPr>
                <w:rFonts w:ascii="ＭＳＰゴシック-WinCharSetFFFF-H" w:eastAsia="ＭＳＰゴシック-WinCharSetFFFF-H" w:cs="ＭＳＰゴシック-WinCharSetFFFF-H" w:hint="eastAsia"/>
              </w:rPr>
              <w:t>:30＞</w:t>
            </w:r>
          </w:p>
        </w:tc>
      </w:tr>
      <w:tr w:rsidR="00282307" w:rsidTr="00662FC4">
        <w:tc>
          <w:tcPr>
            <w:tcW w:w="340" w:type="dxa"/>
            <w:vAlign w:val="center"/>
          </w:tcPr>
          <w:p w:rsidR="00282307" w:rsidRDefault="00282307">
            <w:pPr>
              <w:pStyle w:val="a4"/>
            </w:pPr>
            <w:r>
              <w:t>2</w:t>
            </w:r>
          </w:p>
        </w:tc>
        <w:tc>
          <w:tcPr>
            <w:tcW w:w="4082" w:type="dxa"/>
          </w:tcPr>
          <w:p w:rsidR="00E2486E" w:rsidRDefault="00E2486E" w:rsidP="00E2486E">
            <w:pPr>
              <w:pStyle w:val="a8"/>
            </w:pPr>
            <w:r>
              <w:rPr>
                <w:rFonts w:hint="eastAsia"/>
              </w:rPr>
              <w:t>最低限知っておくべきノウハウ</w:t>
            </w:r>
          </w:p>
          <w:p w:rsidR="00E2486E" w:rsidRPr="00E2486E" w:rsidRDefault="00E2486E" w:rsidP="00E2486E">
            <w:pPr>
              <w:pStyle w:val="a9"/>
            </w:pPr>
            <w:r>
              <w:rPr>
                <w:rFonts w:hint="eastAsia"/>
              </w:rPr>
              <w:t>（</w:t>
            </w:r>
            <w:r w:rsidR="004308E6">
              <w:rPr>
                <w:rFonts w:hint="eastAsia"/>
              </w:rPr>
              <w:t>14:30~16</w:t>
            </w:r>
            <w:r>
              <w:rPr>
                <w:rFonts w:hint="eastAsia"/>
              </w:rPr>
              <w:t>:00</w:t>
            </w:r>
            <w:r>
              <w:rPr>
                <w:rFonts w:hint="eastAsia"/>
              </w:rPr>
              <w:t>）</w:t>
            </w:r>
          </w:p>
          <w:p w:rsidR="00E2486E" w:rsidRPr="001B729E" w:rsidRDefault="00E2486E" w:rsidP="00E2486E">
            <w:pPr>
              <w:pStyle w:val="a9"/>
              <w:rPr>
                <w:sz w:val="18"/>
                <w:szCs w:val="18"/>
              </w:rPr>
            </w:pPr>
            <w:r w:rsidRPr="001B729E">
              <w:rPr>
                <w:rFonts w:hint="eastAsia"/>
                <w:sz w:val="18"/>
                <w:szCs w:val="18"/>
              </w:rPr>
              <w:t>分析の途中で思わぬトラブルに遭遇するのはよくあることです。ここでは，トラブルを回避するための基本的な方策と，運悪く問題が生じたときの対処法についてご説明します。</w:t>
            </w:r>
          </w:p>
          <w:p w:rsidR="00E2486E" w:rsidRPr="001B729E" w:rsidRDefault="00E2486E" w:rsidP="00EC206A">
            <w:pPr>
              <w:pStyle w:val="a9"/>
              <w:rPr>
                <w:sz w:val="18"/>
                <w:szCs w:val="18"/>
              </w:rPr>
            </w:pPr>
            <w:r w:rsidRPr="001B729E">
              <w:rPr>
                <w:rFonts w:hint="eastAsia"/>
                <w:sz w:val="18"/>
                <w:szCs w:val="18"/>
              </w:rPr>
              <w:t>・試薬の選択と移動相の調製</w:t>
            </w:r>
          </w:p>
          <w:p w:rsidR="00282307" w:rsidRPr="00E2486E" w:rsidRDefault="00E2486E" w:rsidP="00E2486E">
            <w:pPr>
              <w:pStyle w:val="a9"/>
            </w:pPr>
            <w:r w:rsidRPr="001B729E">
              <w:rPr>
                <w:rFonts w:hint="eastAsia"/>
                <w:sz w:val="18"/>
                <w:szCs w:val="18"/>
              </w:rPr>
              <w:t>・分離カラムの保守</w:t>
            </w:r>
          </w:p>
        </w:tc>
      </w:tr>
    </w:tbl>
    <w:p w:rsidR="00282307" w:rsidRDefault="00282307">
      <w:pPr>
        <w:pStyle w:val="a4"/>
        <w:sectPr w:rsidR="00282307">
          <w:type w:val="continuous"/>
          <w:pgSz w:w="11906" w:h="16838"/>
          <w:pgMar w:top="1985" w:right="1304" w:bottom="1701" w:left="1474" w:header="851" w:footer="992" w:gutter="0"/>
          <w:cols w:num="2" w:space="425"/>
        </w:sectPr>
      </w:pPr>
    </w:p>
    <w:p w:rsidR="00282307" w:rsidRDefault="00282307">
      <w:pPr>
        <w:pStyle w:val="a4"/>
      </w:pPr>
      <w:r>
        <w:rPr>
          <w:rFonts w:hint="eastAsia"/>
        </w:rPr>
        <w:lastRenderedPageBreak/>
        <w:t xml:space="preserve">宛先（申込先）：　</w:t>
      </w:r>
      <w:r>
        <w:t>FAX</w:t>
      </w:r>
      <w:r>
        <w:rPr>
          <w:rFonts w:hint="eastAsia"/>
        </w:rPr>
        <w:t>：</w:t>
      </w:r>
      <w:r>
        <w:rPr>
          <w:rFonts w:hint="eastAsia"/>
        </w:rPr>
        <w:t xml:space="preserve"> </w:t>
      </w:r>
      <w:r w:rsidR="00A35D20">
        <w:t>0</w:t>
      </w:r>
      <w:r w:rsidR="00495C5C">
        <w:rPr>
          <w:rFonts w:hint="eastAsia"/>
        </w:rPr>
        <w:t>22-261-9013</w:t>
      </w:r>
      <w:r>
        <w:rPr>
          <w:rFonts w:hint="eastAsia"/>
        </w:rPr>
        <w:t xml:space="preserve">　　　</w:t>
      </w:r>
      <w:r>
        <w:t>TEL</w:t>
      </w:r>
      <w:r>
        <w:rPr>
          <w:rFonts w:hint="eastAsia"/>
        </w:rPr>
        <w:t>：</w:t>
      </w:r>
      <w:r>
        <w:rPr>
          <w:rFonts w:hint="eastAsia"/>
        </w:rPr>
        <w:t xml:space="preserve"> </w:t>
      </w:r>
      <w:r w:rsidR="00A35D20">
        <w:t>0</w:t>
      </w:r>
      <w:r w:rsidR="00495C5C">
        <w:rPr>
          <w:rFonts w:hint="eastAsia"/>
        </w:rPr>
        <w:t>22-221-6231</w:t>
      </w:r>
    </w:p>
    <w:p w:rsidR="00282307" w:rsidRDefault="00495C5C">
      <w:pPr>
        <w:pStyle w:val="a4"/>
      </w:pPr>
      <w:r>
        <w:rPr>
          <w:rFonts w:hint="eastAsia"/>
        </w:rPr>
        <w:t xml:space="preserve">　　　　　　　</w:t>
      </w:r>
      <w:r w:rsidR="00282307">
        <w:rPr>
          <w:rFonts w:hint="eastAsia"/>
        </w:rPr>
        <w:t xml:space="preserve">　</w:t>
      </w:r>
      <w:r w:rsidR="00406187">
        <w:rPr>
          <w:rFonts w:hint="eastAsia"/>
        </w:rPr>
        <w:t xml:space="preserve">事務局　</w:t>
      </w:r>
      <w:r w:rsidR="00282307">
        <w:rPr>
          <w:rFonts w:hint="eastAsia"/>
        </w:rPr>
        <w:t>（株）島津製作所</w:t>
      </w:r>
      <w:r>
        <w:rPr>
          <w:rFonts w:hint="eastAsia"/>
        </w:rPr>
        <w:t xml:space="preserve">　分析計測営業課</w:t>
      </w:r>
      <w:r w:rsidR="00A35D20">
        <w:rPr>
          <w:rFonts w:hint="eastAsia"/>
        </w:rPr>
        <w:t xml:space="preserve">　</w:t>
      </w:r>
      <w:r w:rsidR="00282307">
        <w:rPr>
          <w:rFonts w:hint="eastAsia"/>
        </w:rPr>
        <w:t>担当</w:t>
      </w:r>
      <w:r w:rsidR="00282307">
        <w:rPr>
          <w:rFonts w:hint="eastAsia"/>
        </w:rPr>
        <w:t xml:space="preserve"> </w:t>
      </w:r>
      <w:r>
        <w:rPr>
          <w:rFonts w:hint="eastAsia"/>
        </w:rPr>
        <w:t>石堂</w:t>
      </w:r>
      <w:r w:rsidR="00282307">
        <w:rPr>
          <w:rFonts w:hint="eastAsia"/>
        </w:rPr>
        <w:t>宛</w:t>
      </w:r>
    </w:p>
    <w:p w:rsidR="00282307" w:rsidRDefault="00282307">
      <w:pPr>
        <w:pStyle w:val="a4"/>
      </w:pPr>
    </w:p>
    <w:p w:rsidR="00282307" w:rsidRDefault="00282307">
      <w:pPr>
        <w:pStyle w:val="a4"/>
      </w:pPr>
      <w:r>
        <w:rPr>
          <w:rFonts w:hint="eastAsia"/>
        </w:rPr>
        <w:t>発信元（下記受講者と異なる場合はご記入ください。）</w:t>
      </w:r>
    </w:p>
    <w:p w:rsidR="00282307" w:rsidRDefault="00282307">
      <w:pPr>
        <w:pStyle w:val="a4"/>
      </w:pPr>
    </w:p>
    <w:p w:rsidR="00282307" w:rsidRDefault="00282307">
      <w:pPr>
        <w:pStyle w:val="a4"/>
      </w:pPr>
      <w:r>
        <w:tab/>
      </w:r>
      <w:r>
        <w:tab/>
      </w:r>
      <w:r>
        <w:tab/>
        <w:t>TEL</w:t>
      </w:r>
      <w:r>
        <w:tab/>
      </w:r>
      <w:r>
        <w:tab/>
      </w:r>
      <w:r>
        <w:tab/>
      </w:r>
      <w:r>
        <w:tab/>
        <w:t>FAX</w:t>
      </w:r>
    </w:p>
    <w:p w:rsidR="00282307" w:rsidRDefault="00A32DF5">
      <w:pPr>
        <w:pStyle w:val="a4"/>
        <w:ind w:firstLine="1890"/>
        <w:rPr>
          <w:rStyle w:val="a6"/>
        </w:rPr>
      </w:pPr>
      <w:r>
        <w:rPr>
          <w:noProof/>
        </w:rPr>
        <mc:AlternateContent>
          <mc:Choice Requires="wps">
            <w:drawing>
              <wp:anchor distT="0" distB="0" distL="114300" distR="114300" simplePos="0" relativeHeight="251657728" behindDoc="0" locked="0" layoutInCell="0" allowOverlap="1">
                <wp:simplePos x="0" y="0"/>
                <wp:positionH relativeFrom="column">
                  <wp:posOffset>1270</wp:posOffset>
                </wp:positionH>
                <wp:positionV relativeFrom="paragraph">
                  <wp:posOffset>-1905</wp:posOffset>
                </wp:positionV>
                <wp:extent cx="5791835" cy="635"/>
                <wp:effectExtent l="0" t="0" r="12065" b="1206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9183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224604"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pt" to="45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" o:allowincell="f" strokeweight=".5pt">
                <v:stroke dashstyle="1 1"/>
                <o:lock v:ext="edit" shapetype="f"/>
              </v:line>
            </w:pict>
          </mc:Fallback>
        </mc:AlternateContent>
      </w:r>
      <w:r w:rsidR="003E7E3F" w:rsidRPr="00BB6AF4">
        <w:rPr>
          <w:rFonts w:hint="eastAsia"/>
        </w:rPr>
        <w:t xml:space="preserve">　</w:t>
      </w:r>
      <w:r w:rsidR="00087B21">
        <w:rPr>
          <w:rFonts w:hint="eastAsia"/>
        </w:rPr>
        <w:t>「</w:t>
      </w:r>
      <w:r w:rsidR="00087B21">
        <w:rPr>
          <w:rFonts w:hint="eastAsia"/>
        </w:rPr>
        <w:t>分析化学講習会</w:t>
      </w:r>
      <w:r w:rsidR="003E7E3F">
        <w:rPr>
          <w:rFonts w:hint="eastAsia"/>
        </w:rPr>
        <w:t>」</w:t>
      </w:r>
      <w:r w:rsidR="003E7E3F" w:rsidRPr="00F73C47">
        <w:rPr>
          <w:rFonts w:hint="eastAsia"/>
        </w:rPr>
        <w:t>（</w:t>
      </w:r>
      <w:r w:rsidR="003E7E3F">
        <w:rPr>
          <w:rFonts w:hint="eastAsia"/>
        </w:rPr>
        <w:t>HPLC</w:t>
      </w:r>
      <w:r w:rsidR="003E7E3F">
        <w:rPr>
          <w:rFonts w:hint="eastAsia"/>
        </w:rPr>
        <w:t>編）</w:t>
      </w:r>
      <w:r w:rsidR="00A35D20">
        <w:rPr>
          <w:rFonts w:hint="eastAsia"/>
        </w:rPr>
        <w:t xml:space="preserve">　</w:t>
      </w:r>
      <w:r w:rsidR="00282307">
        <w:rPr>
          <w:rFonts w:hint="eastAsia"/>
        </w:rPr>
        <w:t>申込書</w:t>
      </w:r>
    </w:p>
    <w:p w:rsidR="00282307" w:rsidRDefault="00282307">
      <w:pPr>
        <w:pStyle w:val="a4"/>
      </w:pPr>
      <w:r>
        <w:rPr>
          <w:rFonts w:hint="eastAsia"/>
        </w:rPr>
        <w:t xml:space="preserve">　　　　　　　　　　　　　　　　　　　　　　　　　　　　　申込日　　　　年　　月　　日</w:t>
      </w:r>
    </w:p>
    <w:tbl>
      <w:tblPr>
        <w:tblW w:w="0" w:type="auto"/>
        <w:tblLayout w:type="fixed"/>
        <w:tblCellMar>
          <w:left w:w="28" w:type="dxa"/>
          <w:right w:w="28" w:type="dxa"/>
        </w:tblCellMar>
        <w:tblLook w:val="0000" w:firstRow="0" w:lastRow="0" w:firstColumn="0" w:lastColumn="0" w:noHBand="0" w:noVBand="0"/>
      </w:tblPr>
      <w:tblGrid>
        <w:gridCol w:w="988"/>
        <w:gridCol w:w="6"/>
        <w:gridCol w:w="3954"/>
        <w:gridCol w:w="1080"/>
        <w:gridCol w:w="3120"/>
        <w:gridCol w:w="8"/>
      </w:tblGrid>
      <w:tr w:rsidR="00282307">
        <w:trPr>
          <w:gridAfter w:val="1"/>
          <w:wAfter w:w="8" w:type="dxa"/>
          <w:cantSplit/>
          <w:trHeight w:val="341"/>
        </w:trPr>
        <w:tc>
          <w:tcPr>
            <w:tcW w:w="994" w:type="dxa"/>
            <w:gridSpan w:val="2"/>
            <w:tcBorders>
              <w:top w:val="single" w:sz="12" w:space="0" w:color="auto"/>
              <w:left w:val="single" w:sz="12" w:space="0" w:color="auto"/>
              <w:bottom w:val="single" w:sz="12" w:space="0" w:color="auto"/>
              <w:right w:val="single" w:sz="12" w:space="0" w:color="auto"/>
            </w:tcBorders>
          </w:tcPr>
          <w:p w:rsidR="00282307" w:rsidRDefault="00282307">
            <w:pPr>
              <w:pStyle w:val="a4"/>
            </w:pPr>
            <w:r>
              <w:rPr>
                <w:rFonts w:hint="eastAsia"/>
              </w:rPr>
              <w:t>ご参加</w:t>
            </w:r>
          </w:p>
          <w:p w:rsidR="00282307" w:rsidRDefault="00282307">
            <w:pPr>
              <w:pStyle w:val="a4"/>
            </w:pPr>
            <w:r>
              <w:rPr>
                <w:rFonts w:hint="eastAsia"/>
              </w:rPr>
              <w:t>コース</w:t>
            </w:r>
          </w:p>
        </w:tc>
        <w:tc>
          <w:tcPr>
            <w:tcW w:w="8154" w:type="dxa"/>
            <w:gridSpan w:val="3"/>
            <w:tcBorders>
              <w:top w:val="single" w:sz="12" w:space="0" w:color="auto"/>
              <w:left w:val="nil"/>
              <w:bottom w:val="single" w:sz="12" w:space="0" w:color="auto"/>
              <w:right w:val="single" w:sz="12" w:space="0" w:color="auto"/>
            </w:tcBorders>
          </w:tcPr>
          <w:p w:rsidR="00282307" w:rsidRDefault="00282307">
            <w:pPr>
              <w:pStyle w:val="a4"/>
            </w:pPr>
            <w:r>
              <w:rPr>
                <w:rFonts w:hint="eastAsia"/>
              </w:rPr>
              <w:t>講習会名</w:t>
            </w:r>
            <w:r w:rsidR="00087B21">
              <w:rPr>
                <w:rFonts w:hint="eastAsia"/>
              </w:rPr>
              <w:t>：「</w:t>
            </w:r>
            <w:r w:rsidR="00087B21">
              <w:rPr>
                <w:rFonts w:hint="eastAsia"/>
              </w:rPr>
              <w:t>分析化学講習会</w:t>
            </w:r>
            <w:bookmarkStart w:id="0" w:name="_GoBack"/>
            <w:bookmarkEnd w:id="0"/>
            <w:r w:rsidR="003E7E3F">
              <w:rPr>
                <w:rFonts w:hint="eastAsia"/>
              </w:rPr>
              <w:t>」</w:t>
            </w:r>
            <w:r w:rsidR="003E7E3F" w:rsidRPr="00F73C47">
              <w:rPr>
                <w:rFonts w:hint="eastAsia"/>
              </w:rPr>
              <w:t>（</w:t>
            </w:r>
            <w:r w:rsidR="003E7E3F">
              <w:rPr>
                <w:rFonts w:hint="eastAsia"/>
              </w:rPr>
              <w:t>HPLC</w:t>
            </w:r>
            <w:r w:rsidR="003E7E3F">
              <w:rPr>
                <w:rFonts w:hint="eastAsia"/>
              </w:rPr>
              <w:t>編）</w:t>
            </w:r>
          </w:p>
          <w:p w:rsidR="00495C5C" w:rsidRPr="00406187" w:rsidRDefault="00282307" w:rsidP="00406187">
            <w:pPr>
              <w:pStyle w:val="a4"/>
            </w:pPr>
            <w:r>
              <w:rPr>
                <w:rFonts w:hint="eastAsia"/>
              </w:rPr>
              <w:t xml:space="preserve">開催日　</w:t>
            </w:r>
            <w:r>
              <w:rPr>
                <w:rFonts w:hint="eastAsia"/>
              </w:rPr>
              <w:t xml:space="preserve"> </w:t>
            </w:r>
            <w:r w:rsidR="00406187">
              <w:rPr>
                <w:rFonts w:hint="eastAsia"/>
              </w:rPr>
              <w:t>：</w:t>
            </w:r>
            <w:r w:rsidR="00406187">
              <w:rPr>
                <w:rFonts w:hint="eastAsia"/>
              </w:rPr>
              <w:t xml:space="preserve"> </w:t>
            </w:r>
            <w:r w:rsidR="00406187" w:rsidRPr="00406187">
              <w:rPr>
                <w:rFonts w:hint="eastAsia"/>
              </w:rPr>
              <w:t>2019</w:t>
            </w:r>
            <w:r w:rsidR="00406187" w:rsidRPr="00406187">
              <w:rPr>
                <w:rFonts w:hint="eastAsia"/>
              </w:rPr>
              <w:t>年</w:t>
            </w:r>
            <w:r w:rsidR="00406187" w:rsidRPr="00406187">
              <w:rPr>
                <w:rFonts w:hint="eastAsia"/>
              </w:rPr>
              <w:t>7</w:t>
            </w:r>
            <w:r w:rsidR="00406187" w:rsidRPr="00406187">
              <w:rPr>
                <w:rFonts w:hint="eastAsia"/>
              </w:rPr>
              <w:t>月</w:t>
            </w:r>
            <w:r w:rsidR="00406187" w:rsidRPr="00406187">
              <w:rPr>
                <w:rFonts w:hint="eastAsia"/>
              </w:rPr>
              <w:t>29</w:t>
            </w:r>
            <w:r w:rsidR="00406187" w:rsidRPr="00406187">
              <w:rPr>
                <w:rFonts w:hint="eastAsia"/>
              </w:rPr>
              <w:t>日（月）</w:t>
            </w:r>
          </w:p>
        </w:tc>
      </w:tr>
      <w:tr w:rsidR="00282307">
        <w:tc>
          <w:tcPr>
            <w:tcW w:w="988" w:type="dxa"/>
            <w:tcBorders>
              <w:top w:val="single" w:sz="12" w:space="0" w:color="auto"/>
              <w:left w:val="single" w:sz="12" w:space="0" w:color="auto"/>
              <w:bottom w:val="single" w:sz="12" w:space="0" w:color="auto"/>
            </w:tcBorders>
          </w:tcPr>
          <w:p w:rsidR="00282307" w:rsidRDefault="00282307">
            <w:pPr>
              <w:pStyle w:val="a4"/>
            </w:pPr>
            <w:r>
              <w:rPr>
                <w:rFonts w:hint="eastAsia"/>
              </w:rPr>
              <w:t>勤務先</w:t>
            </w:r>
          </w:p>
          <w:p w:rsidR="00282307" w:rsidRDefault="00282307">
            <w:pPr>
              <w:pStyle w:val="a4"/>
            </w:pPr>
            <w:r>
              <w:rPr>
                <w:rFonts w:hint="eastAsia"/>
              </w:rPr>
              <w:t>ご住所</w:t>
            </w:r>
          </w:p>
        </w:tc>
        <w:tc>
          <w:tcPr>
            <w:tcW w:w="8168" w:type="dxa"/>
            <w:gridSpan w:val="5"/>
            <w:tcBorders>
              <w:top w:val="single" w:sz="12" w:space="0" w:color="auto"/>
              <w:left w:val="single" w:sz="12" w:space="0" w:color="auto"/>
              <w:bottom w:val="single" w:sz="12" w:space="0" w:color="auto"/>
              <w:right w:val="single" w:sz="12" w:space="0" w:color="auto"/>
            </w:tcBorders>
          </w:tcPr>
          <w:p w:rsidR="00282307" w:rsidRDefault="00282307">
            <w:pPr>
              <w:pStyle w:val="a4"/>
            </w:pPr>
            <w:r>
              <w:rPr>
                <w:rFonts w:hint="eastAsia"/>
              </w:rPr>
              <w:t xml:space="preserve">〒　　　　　　　　</w:t>
            </w:r>
            <w:r>
              <w:t>-</w:t>
            </w:r>
          </w:p>
          <w:p w:rsidR="00282307" w:rsidRDefault="00282307">
            <w:pPr>
              <w:pStyle w:val="a4"/>
            </w:pPr>
          </w:p>
          <w:p w:rsidR="00282307" w:rsidRDefault="00282307">
            <w:pPr>
              <w:jc w:val="left"/>
              <w:rPr>
                <w:rFonts w:ascii="ＭＳ Ｐゴシック" w:eastAsia="ＭＳ Ｐゴシック"/>
                <w:sz w:val="22"/>
              </w:rPr>
            </w:pPr>
          </w:p>
        </w:tc>
      </w:tr>
      <w:tr w:rsidR="00282307">
        <w:trPr>
          <w:trHeight w:val="446"/>
        </w:trPr>
        <w:tc>
          <w:tcPr>
            <w:tcW w:w="988" w:type="dxa"/>
            <w:tcBorders>
              <w:top w:val="single" w:sz="12" w:space="0" w:color="auto"/>
              <w:left w:val="single" w:sz="12" w:space="0" w:color="auto"/>
            </w:tcBorders>
          </w:tcPr>
          <w:p w:rsidR="00282307" w:rsidRDefault="00282307">
            <w:pPr>
              <w:pStyle w:val="a4"/>
            </w:pPr>
            <w:r>
              <w:rPr>
                <w:rFonts w:hint="eastAsia"/>
              </w:rPr>
              <w:t>勤務先</w:t>
            </w:r>
          </w:p>
        </w:tc>
        <w:tc>
          <w:tcPr>
            <w:tcW w:w="5040" w:type="dxa"/>
            <w:gridSpan w:val="3"/>
            <w:tcBorders>
              <w:top w:val="single" w:sz="12" w:space="0" w:color="auto"/>
              <w:left w:val="single" w:sz="12" w:space="0" w:color="auto"/>
            </w:tcBorders>
          </w:tcPr>
          <w:p w:rsidR="00282307" w:rsidRDefault="00282307">
            <w:pPr>
              <w:spacing w:line="360" w:lineRule="auto"/>
              <w:jc w:val="left"/>
              <w:rPr>
                <w:rFonts w:ascii="ＭＳ Ｐゴシック" w:eastAsia="ＭＳ Ｐゴシック"/>
                <w:sz w:val="22"/>
              </w:rPr>
            </w:pPr>
          </w:p>
        </w:tc>
        <w:tc>
          <w:tcPr>
            <w:tcW w:w="3128" w:type="dxa"/>
            <w:gridSpan w:val="2"/>
            <w:tcBorders>
              <w:top w:val="single" w:sz="12" w:space="0" w:color="auto"/>
              <w:left w:val="single" w:sz="12" w:space="0" w:color="auto"/>
              <w:right w:val="single" w:sz="12" w:space="0" w:color="auto"/>
            </w:tcBorders>
          </w:tcPr>
          <w:p w:rsidR="00282307" w:rsidRDefault="00282307">
            <w:pPr>
              <w:pStyle w:val="a4"/>
            </w:pPr>
            <w:r>
              <w:t>TEL</w:t>
            </w:r>
          </w:p>
        </w:tc>
      </w:tr>
      <w:tr w:rsidR="00282307">
        <w:tc>
          <w:tcPr>
            <w:tcW w:w="988" w:type="dxa"/>
            <w:tcBorders>
              <w:top w:val="single" w:sz="12" w:space="0" w:color="auto"/>
              <w:left w:val="single" w:sz="12" w:space="0" w:color="auto"/>
            </w:tcBorders>
          </w:tcPr>
          <w:p w:rsidR="00282307" w:rsidRDefault="00282307">
            <w:pPr>
              <w:pStyle w:val="a4"/>
            </w:pPr>
            <w:r>
              <w:rPr>
                <w:rFonts w:hint="eastAsia"/>
              </w:rPr>
              <w:t>所属</w:t>
            </w:r>
          </w:p>
        </w:tc>
        <w:tc>
          <w:tcPr>
            <w:tcW w:w="5040" w:type="dxa"/>
            <w:gridSpan w:val="3"/>
            <w:tcBorders>
              <w:top w:val="single" w:sz="12" w:space="0" w:color="auto"/>
              <w:left w:val="single" w:sz="12" w:space="0" w:color="auto"/>
            </w:tcBorders>
          </w:tcPr>
          <w:p w:rsidR="00282307" w:rsidRDefault="00282307">
            <w:pPr>
              <w:spacing w:line="360" w:lineRule="auto"/>
              <w:jc w:val="left"/>
              <w:rPr>
                <w:rFonts w:ascii="ＭＳ Ｐゴシック" w:eastAsia="ＭＳ Ｐゴシック"/>
                <w:sz w:val="22"/>
              </w:rPr>
            </w:pPr>
          </w:p>
        </w:tc>
        <w:tc>
          <w:tcPr>
            <w:tcW w:w="3128" w:type="dxa"/>
            <w:gridSpan w:val="2"/>
            <w:tcBorders>
              <w:top w:val="single" w:sz="12" w:space="0" w:color="auto"/>
              <w:left w:val="single" w:sz="12" w:space="0" w:color="auto"/>
              <w:right w:val="single" w:sz="12" w:space="0" w:color="auto"/>
            </w:tcBorders>
          </w:tcPr>
          <w:p w:rsidR="00282307" w:rsidRDefault="00282307">
            <w:pPr>
              <w:pStyle w:val="a4"/>
            </w:pPr>
            <w:r>
              <w:t>FAX</w:t>
            </w:r>
          </w:p>
        </w:tc>
      </w:tr>
      <w:tr w:rsidR="00282307">
        <w:tc>
          <w:tcPr>
            <w:tcW w:w="988" w:type="dxa"/>
            <w:tcBorders>
              <w:top w:val="single" w:sz="12" w:space="0" w:color="auto"/>
              <w:left w:val="single" w:sz="12" w:space="0" w:color="auto"/>
              <w:bottom w:val="dotted" w:sz="4" w:space="0" w:color="auto"/>
            </w:tcBorders>
          </w:tcPr>
          <w:p w:rsidR="00282307" w:rsidRDefault="00282307">
            <w:pPr>
              <w:pStyle w:val="a4"/>
              <w:rPr>
                <w:sz w:val="22"/>
              </w:rPr>
            </w:pPr>
            <w:r>
              <w:rPr>
                <w:rFonts w:hint="eastAsia"/>
              </w:rPr>
              <w:t>フリガナ</w:t>
            </w:r>
          </w:p>
        </w:tc>
        <w:tc>
          <w:tcPr>
            <w:tcW w:w="3960" w:type="dxa"/>
            <w:gridSpan w:val="2"/>
            <w:tcBorders>
              <w:top w:val="single" w:sz="12" w:space="0" w:color="auto"/>
              <w:left w:val="single" w:sz="12" w:space="0" w:color="auto"/>
              <w:bottom w:val="dotted" w:sz="4" w:space="0" w:color="auto"/>
              <w:right w:val="single" w:sz="12" w:space="0" w:color="auto"/>
            </w:tcBorders>
          </w:tcPr>
          <w:p w:rsidR="00282307" w:rsidRDefault="00282307">
            <w:pPr>
              <w:jc w:val="left"/>
              <w:rPr>
                <w:rFonts w:ascii="ＭＳ Ｐゴシック" w:eastAsia="ＭＳ Ｐゴシック"/>
                <w:sz w:val="22"/>
              </w:rPr>
            </w:pPr>
          </w:p>
        </w:tc>
        <w:tc>
          <w:tcPr>
            <w:tcW w:w="4208" w:type="dxa"/>
            <w:gridSpan w:val="3"/>
            <w:tcBorders>
              <w:top w:val="single" w:sz="12" w:space="0" w:color="auto"/>
              <w:left w:val="nil"/>
              <w:bottom w:val="dotted" w:sz="4" w:space="0" w:color="auto"/>
              <w:right w:val="single" w:sz="12" w:space="0" w:color="auto"/>
            </w:tcBorders>
          </w:tcPr>
          <w:p w:rsidR="00282307" w:rsidRDefault="00282307">
            <w:pPr>
              <w:jc w:val="left"/>
              <w:rPr>
                <w:rFonts w:ascii="ＭＳ Ｐゴシック" w:eastAsia="ＭＳ Ｐゴシック"/>
                <w:sz w:val="22"/>
              </w:rPr>
            </w:pPr>
          </w:p>
        </w:tc>
      </w:tr>
      <w:tr w:rsidR="00282307">
        <w:tc>
          <w:tcPr>
            <w:tcW w:w="988" w:type="dxa"/>
            <w:tcBorders>
              <w:left w:val="single" w:sz="12" w:space="0" w:color="auto"/>
            </w:tcBorders>
          </w:tcPr>
          <w:p w:rsidR="00282307" w:rsidRDefault="00282307">
            <w:pPr>
              <w:pStyle w:val="a4"/>
            </w:pPr>
            <w:r>
              <w:rPr>
                <w:rFonts w:hint="eastAsia"/>
              </w:rPr>
              <w:t>受講者</w:t>
            </w:r>
          </w:p>
          <w:p w:rsidR="00282307" w:rsidRDefault="00282307">
            <w:pPr>
              <w:pStyle w:val="a4"/>
            </w:pPr>
            <w:r>
              <w:rPr>
                <w:rFonts w:hint="eastAsia"/>
              </w:rPr>
              <w:t>ご氏名</w:t>
            </w:r>
          </w:p>
        </w:tc>
        <w:tc>
          <w:tcPr>
            <w:tcW w:w="3960" w:type="dxa"/>
            <w:gridSpan w:val="2"/>
            <w:tcBorders>
              <w:left w:val="single" w:sz="12" w:space="0" w:color="auto"/>
              <w:bottom w:val="single" w:sz="12" w:space="0" w:color="auto"/>
              <w:right w:val="single" w:sz="12" w:space="0" w:color="auto"/>
            </w:tcBorders>
          </w:tcPr>
          <w:p w:rsidR="00282307" w:rsidRDefault="00282307">
            <w:pPr>
              <w:pStyle w:val="a4"/>
            </w:pPr>
          </w:p>
          <w:p w:rsidR="00282307" w:rsidRDefault="00282307">
            <w:pPr>
              <w:pStyle w:val="a4"/>
            </w:pPr>
          </w:p>
          <w:p w:rsidR="00282307" w:rsidRDefault="00282307">
            <w:pPr>
              <w:pStyle w:val="a4"/>
              <w:jc w:val="right"/>
            </w:pPr>
            <w:r>
              <w:rPr>
                <w:rFonts w:hint="eastAsia"/>
              </w:rPr>
              <w:t>様</w:t>
            </w:r>
          </w:p>
        </w:tc>
        <w:tc>
          <w:tcPr>
            <w:tcW w:w="4208" w:type="dxa"/>
            <w:gridSpan w:val="3"/>
            <w:tcBorders>
              <w:left w:val="nil"/>
              <w:bottom w:val="single" w:sz="12" w:space="0" w:color="auto"/>
              <w:right w:val="single" w:sz="12" w:space="0" w:color="auto"/>
            </w:tcBorders>
          </w:tcPr>
          <w:p w:rsidR="00282307" w:rsidRDefault="00282307">
            <w:pPr>
              <w:pStyle w:val="a4"/>
            </w:pPr>
          </w:p>
          <w:p w:rsidR="00282307" w:rsidRDefault="00282307">
            <w:pPr>
              <w:pStyle w:val="a4"/>
            </w:pPr>
          </w:p>
          <w:p w:rsidR="00282307" w:rsidRDefault="00282307">
            <w:pPr>
              <w:pStyle w:val="a4"/>
              <w:jc w:val="right"/>
            </w:pPr>
            <w:r>
              <w:rPr>
                <w:rFonts w:hint="eastAsia"/>
              </w:rPr>
              <w:t>様</w:t>
            </w:r>
          </w:p>
        </w:tc>
      </w:tr>
      <w:tr w:rsidR="00282307">
        <w:tc>
          <w:tcPr>
            <w:tcW w:w="988" w:type="dxa"/>
            <w:tcBorders>
              <w:top w:val="single" w:sz="12" w:space="0" w:color="auto"/>
              <w:left w:val="single" w:sz="12" w:space="0" w:color="auto"/>
              <w:bottom w:val="single" w:sz="12" w:space="0" w:color="auto"/>
            </w:tcBorders>
          </w:tcPr>
          <w:p w:rsidR="00282307" w:rsidRDefault="00282307">
            <w:pPr>
              <w:pStyle w:val="a4"/>
            </w:pPr>
            <w:r>
              <w:rPr>
                <w:rFonts w:hint="eastAsia"/>
              </w:rPr>
              <w:t>その他</w:t>
            </w:r>
          </w:p>
          <w:p w:rsidR="00282307" w:rsidRDefault="00282307">
            <w:pPr>
              <w:pStyle w:val="a4"/>
              <w:rPr>
                <w:spacing w:val="-20"/>
              </w:rPr>
            </w:pPr>
            <w:r>
              <w:rPr>
                <w:rFonts w:hint="eastAsia"/>
              </w:rPr>
              <w:t>ご連絡欄</w:t>
            </w:r>
          </w:p>
        </w:tc>
        <w:tc>
          <w:tcPr>
            <w:tcW w:w="8168" w:type="dxa"/>
            <w:gridSpan w:val="5"/>
            <w:tcBorders>
              <w:top w:val="single" w:sz="12" w:space="0" w:color="auto"/>
              <w:left w:val="single" w:sz="12" w:space="0" w:color="auto"/>
              <w:bottom w:val="single" w:sz="12" w:space="0" w:color="auto"/>
              <w:right w:val="single" w:sz="12" w:space="0" w:color="auto"/>
            </w:tcBorders>
          </w:tcPr>
          <w:p w:rsidR="00282307" w:rsidRDefault="00282307">
            <w:pPr>
              <w:jc w:val="center"/>
              <w:rPr>
                <w:rFonts w:ascii="ＭＳ Ｐゴシック" w:eastAsia="ＭＳ Ｐゴシック"/>
                <w:sz w:val="22"/>
              </w:rPr>
            </w:pPr>
          </w:p>
        </w:tc>
      </w:tr>
    </w:tbl>
    <w:p w:rsidR="00282307" w:rsidRDefault="00282307">
      <w:pPr>
        <w:pStyle w:val="a4"/>
      </w:pPr>
    </w:p>
    <w:p w:rsidR="00A35D20" w:rsidRDefault="00A35D20">
      <w:pPr>
        <w:pStyle w:val="ad"/>
      </w:pPr>
    </w:p>
    <w:p w:rsidR="00282307" w:rsidRDefault="00282307">
      <w:pPr>
        <w:pStyle w:val="ad"/>
      </w:pPr>
      <w:r>
        <w:rPr>
          <w:rFonts w:hint="eastAsia"/>
        </w:rPr>
        <w:t>申込締切</w:t>
      </w:r>
      <w:r>
        <w:rPr>
          <w:rFonts w:hint="eastAsia"/>
        </w:rPr>
        <w:tab/>
        <w:t>:</w:t>
      </w:r>
      <w:r>
        <w:rPr>
          <w:rFonts w:hint="eastAsia"/>
        </w:rPr>
        <w:tab/>
      </w:r>
      <w:r w:rsidR="00A36918">
        <w:rPr>
          <w:rFonts w:hint="eastAsia"/>
        </w:rPr>
        <w:t>各会場</w:t>
      </w:r>
      <w:r>
        <w:rPr>
          <w:rFonts w:hint="eastAsia"/>
        </w:rPr>
        <w:t>講習会開催日の１週間前。ただし，定員に達し次第締め切らせていただきます。</w:t>
      </w:r>
      <w:r>
        <w:br/>
      </w:r>
      <w:r>
        <w:rPr>
          <w:rFonts w:hint="eastAsia"/>
          <w:u w:val="single"/>
        </w:rPr>
        <w:t>欠席の場合は必ず開催日の３日前までに</w:t>
      </w:r>
      <w:r>
        <w:rPr>
          <w:rFonts w:hint="eastAsia"/>
        </w:rPr>
        <w:t>ご連絡くださいますようお願いいたします。</w:t>
      </w:r>
    </w:p>
    <w:p w:rsidR="00B95676" w:rsidRPr="00B95676" w:rsidRDefault="00B95676">
      <w:pPr>
        <w:pStyle w:val="ad"/>
        <w:rPr>
          <w:b/>
        </w:rPr>
      </w:pPr>
    </w:p>
    <w:sectPr w:rsidR="00B95676" w:rsidRPr="00B95676">
      <w:pgSz w:w="11906" w:h="16838" w:code="9"/>
      <w:pgMar w:top="1985" w:right="1304" w:bottom="1701" w:left="147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EF1" w:rsidRDefault="001A1EF1">
      <w:r>
        <w:separator/>
      </w:r>
    </w:p>
  </w:endnote>
  <w:endnote w:type="continuationSeparator" w:id="0">
    <w:p w:rsidR="001A1EF1" w:rsidRDefault="001A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20" w:rsidRDefault="00A35D20">
    <w:pPr>
      <w:numPr>
        <w:ilvl w:val="0"/>
        <w:numId w:val="1"/>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20" w:rsidRDefault="00A35D20">
    <w:pPr>
      <w:numPr>
        <w:ilvl w:val="0"/>
        <w:numId w:val="1"/>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EF1" w:rsidRDefault="001A1EF1">
      <w:r>
        <w:separator/>
      </w:r>
    </w:p>
  </w:footnote>
  <w:footnote w:type="continuationSeparator" w:id="0">
    <w:p w:rsidR="001A1EF1" w:rsidRDefault="001A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20" w:rsidRDefault="00A35D20">
    <w:pPr>
      <w:framePr w:h="975" w:hSpace="142" w:wrap="auto" w:vAnchor="text" w:hAnchor="page" w:x="1471" w:y="52"/>
      <w:widowControl/>
      <w:rPr>
        <w:noProof/>
      </w:rPr>
    </w:pPr>
  </w:p>
  <w:p w:rsidR="00A35D20" w:rsidRDefault="00A35D20" w:rsidP="003B36C3">
    <w:pPr>
      <w:pStyle w:val="a5"/>
      <w:rPr>
        <w:sz w:val="24"/>
      </w:rPr>
    </w:pPr>
    <w:r>
      <w:tab/>
    </w:r>
    <w:r w:rsidR="00B44183">
      <w:rPr>
        <w:rFonts w:hint="eastAsia"/>
        <w:sz w:val="24"/>
      </w:rPr>
      <w:t xml:space="preserve">　　　　　　　　　　　　　　　　　　　</w:t>
    </w:r>
  </w:p>
  <w:p w:rsidR="001B729E" w:rsidRDefault="00A35D20">
    <w:pPr>
      <w:pStyle w:val="a5"/>
    </w:pPr>
    <w: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8AC87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792BD8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36CA4CC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D6C26A9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28440D6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A7A8F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2FEC40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59077D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A6CA4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18E91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4B227A"/>
    <w:multiLevelType w:val="hybridMultilevel"/>
    <w:tmpl w:val="C4EE6384"/>
    <w:lvl w:ilvl="0" w:tplc="88B638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532CF8"/>
    <w:multiLevelType w:val="hybridMultilevel"/>
    <w:tmpl w:val="63DED7B0"/>
    <w:lvl w:ilvl="0" w:tplc="A232FD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CA25AC"/>
    <w:multiLevelType w:val="hybridMultilevel"/>
    <w:tmpl w:val="3DFE8328"/>
    <w:lvl w:ilvl="0" w:tplc="F642D80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45753A"/>
    <w:multiLevelType w:val="singleLevel"/>
    <w:tmpl w:val="ED5A2B48"/>
    <w:lvl w:ilvl="0">
      <w:numFmt w:val="bullet"/>
      <w:lvlText w:val="・"/>
      <w:lvlJc w:val="left"/>
      <w:pPr>
        <w:tabs>
          <w:tab w:val="num" w:pos="1080"/>
        </w:tabs>
        <w:ind w:left="1080" w:hanging="210"/>
      </w:pPr>
      <w:rPr>
        <w:rFonts w:ascii="ＭＳ 明朝" w:eastAsia="ＭＳ 明朝" w:hAnsi="Century" w:hint="eastAsia"/>
      </w:rPr>
    </w:lvl>
  </w:abstractNum>
  <w:abstractNum w:abstractNumId="15" w15:restartNumberingAfterBreak="0">
    <w:nsid w:val="78FA6D86"/>
    <w:multiLevelType w:val="singleLevel"/>
    <w:tmpl w:val="1EC27EE4"/>
    <w:lvl w:ilvl="0">
      <w:numFmt w:val="bullet"/>
      <w:lvlText w:val="□"/>
      <w:lvlJc w:val="left"/>
      <w:pPr>
        <w:tabs>
          <w:tab w:val="num" w:pos="2205"/>
        </w:tabs>
        <w:ind w:left="2205" w:hanging="405"/>
      </w:pPr>
      <w:rPr>
        <w:rFonts w:hint="eastAsia"/>
        <w:b/>
      </w:rPr>
    </w:lvl>
  </w:abstractNum>
  <w:num w:numId="1">
    <w:abstractNumId w:val="10"/>
    <w:lvlOverride w:ilvl="0">
      <w:lvl w:ilvl="0">
        <w:start w:val="1"/>
        <w:numFmt w:val="bullet"/>
        <w:lvlText w:val="※"/>
        <w:legacy w:legacy="1" w:legacySpace="0" w:legacyIndent="340"/>
        <w:lvlJc w:val="left"/>
        <w:pPr>
          <w:ind w:left="340" w:hanging="340"/>
        </w:pPr>
        <w:rPr>
          <w:rFonts w:ascii="HG丸ｺﾞｼｯｸM-PRO" w:eastAsia="HG丸ｺﾞｼｯｸM-PRO" w:hint="eastAsia"/>
        </w:rPr>
      </w:lvl>
    </w:lvlOverride>
  </w:num>
  <w:num w:numId="2">
    <w:abstractNumId w:val="15"/>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51"/>
  <w:displayHorizontalDrawingGridEvery w:val="0"/>
  <w:displayVerticalDrawingGridEvery w:val="2"/>
  <w:characterSpacingControl w:val="compressPunctuation"/>
  <w:noLineBreaksAfter w:lang="ja-JP" w:val="$([\{‘“〈《「『【〔ー＄（［｛｢￡￥"/>
  <w:noLineBreaksBefore w:lang="ja-JP" w:val="!%),.:;?]}°’”‰′″℃、。々〉》」』】〕゛゜ゝゞ・ー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63"/>
    <w:rsid w:val="00087B21"/>
    <w:rsid w:val="000B5079"/>
    <w:rsid w:val="001400BE"/>
    <w:rsid w:val="0018707B"/>
    <w:rsid w:val="001979F7"/>
    <w:rsid w:val="001A1EF1"/>
    <w:rsid w:val="001B729E"/>
    <w:rsid w:val="00282307"/>
    <w:rsid w:val="00300A0C"/>
    <w:rsid w:val="00301F33"/>
    <w:rsid w:val="0036698D"/>
    <w:rsid w:val="00391958"/>
    <w:rsid w:val="003A5736"/>
    <w:rsid w:val="003B36C3"/>
    <w:rsid w:val="003E4607"/>
    <w:rsid w:val="003E7E3F"/>
    <w:rsid w:val="003F0359"/>
    <w:rsid w:val="00406187"/>
    <w:rsid w:val="00421CD6"/>
    <w:rsid w:val="004308E6"/>
    <w:rsid w:val="00436379"/>
    <w:rsid w:val="00465B7D"/>
    <w:rsid w:val="00495C5C"/>
    <w:rsid w:val="004A1CBF"/>
    <w:rsid w:val="004C4C31"/>
    <w:rsid w:val="0055734A"/>
    <w:rsid w:val="006214ED"/>
    <w:rsid w:val="00627752"/>
    <w:rsid w:val="00651C43"/>
    <w:rsid w:val="00662FC4"/>
    <w:rsid w:val="006C6D05"/>
    <w:rsid w:val="006F1935"/>
    <w:rsid w:val="007C6350"/>
    <w:rsid w:val="007F5871"/>
    <w:rsid w:val="00850AC9"/>
    <w:rsid w:val="00897B6A"/>
    <w:rsid w:val="008A7468"/>
    <w:rsid w:val="008D7A74"/>
    <w:rsid w:val="009B503F"/>
    <w:rsid w:val="009C5A3F"/>
    <w:rsid w:val="009E5F2D"/>
    <w:rsid w:val="00A07563"/>
    <w:rsid w:val="00A32DF5"/>
    <w:rsid w:val="00A35D20"/>
    <w:rsid w:val="00A36918"/>
    <w:rsid w:val="00A415D1"/>
    <w:rsid w:val="00A50D08"/>
    <w:rsid w:val="00A834C6"/>
    <w:rsid w:val="00AB0DA0"/>
    <w:rsid w:val="00B27C6F"/>
    <w:rsid w:val="00B3007C"/>
    <w:rsid w:val="00B44183"/>
    <w:rsid w:val="00B650A0"/>
    <w:rsid w:val="00B95676"/>
    <w:rsid w:val="00BB6AF4"/>
    <w:rsid w:val="00BD6DB0"/>
    <w:rsid w:val="00BE5CC0"/>
    <w:rsid w:val="00C17DFE"/>
    <w:rsid w:val="00C55046"/>
    <w:rsid w:val="00D536A2"/>
    <w:rsid w:val="00D75628"/>
    <w:rsid w:val="00E2486E"/>
    <w:rsid w:val="00E3442C"/>
    <w:rsid w:val="00EC206A"/>
    <w:rsid w:val="00F73C47"/>
    <w:rsid w:val="00FF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D8F2E3"/>
  <w15:chartTrackingRefBased/>
  <w15:docId w15:val="{8550483E-B186-0C4A-B6A4-6130DDC0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adjustRightInd w:val="0"/>
      <w:snapToGrid w:val="0"/>
      <w:jc w:val="both"/>
      <w:textAlignment w:val="baseline"/>
    </w:pPr>
    <w:rPr>
      <w:rFonts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テキストボックス"/>
    <w:basedOn w:val="a4"/>
    <w:pPr>
      <w:pBdr>
        <w:top w:val="single" w:sz="6" w:space="13" w:color="auto" w:shadow="1"/>
        <w:left w:val="single" w:sz="6" w:space="1" w:color="auto" w:shadow="1"/>
        <w:bottom w:val="single" w:sz="6" w:space="1" w:color="auto" w:shadow="1"/>
        <w:right w:val="single" w:sz="6" w:space="1" w:color="auto" w:shadow="1"/>
      </w:pBdr>
      <w:tabs>
        <w:tab w:val="left" w:pos="1021"/>
      </w:tabs>
      <w:spacing w:after="120" w:line="240" w:lineRule="auto"/>
      <w:ind w:left="1247" w:hanging="1247"/>
    </w:pPr>
  </w:style>
  <w:style w:type="paragraph" w:styleId="a5">
    <w:name w:val="header"/>
    <w:basedOn w:val="a4"/>
    <w:semiHidden/>
    <w:pPr>
      <w:tabs>
        <w:tab w:val="center" w:pos="4536"/>
        <w:tab w:val="right" w:pos="9072"/>
      </w:tabs>
    </w:pPr>
  </w:style>
  <w:style w:type="paragraph" w:styleId="a4">
    <w:name w:val="Body Text"/>
    <w:basedOn w:val="a"/>
    <w:semiHidden/>
    <w:pPr>
      <w:spacing w:line="240" w:lineRule="atLeast"/>
    </w:pPr>
    <w:rPr>
      <w:rFonts w:ascii="Arial" w:eastAsia="ＭＳ ゴシック" w:hAnsi="Arial"/>
      <w:kern w:val="28"/>
    </w:rPr>
  </w:style>
  <w:style w:type="character" w:customStyle="1" w:styleId="a6">
    <w:name w:val="本文 (文字)"/>
    <w:rPr>
      <w:rFonts w:ascii="Arial" w:eastAsia="ＭＳ ゴシック" w:hAnsi="Arial"/>
      <w:noProof w:val="0"/>
      <w:kern w:val="28"/>
      <w:sz w:val="21"/>
      <w:szCs w:val="21"/>
      <w:lang w:val="en-US" w:eastAsia="ja-JP" w:bidi="ar-SA"/>
    </w:rPr>
  </w:style>
  <w:style w:type="paragraph" w:styleId="a7">
    <w:name w:val="footer"/>
    <w:basedOn w:val="a4"/>
    <w:semiHidden/>
    <w:pPr>
      <w:tabs>
        <w:tab w:val="center" w:pos="4536"/>
        <w:tab w:val="right" w:pos="9072"/>
      </w:tabs>
    </w:pPr>
  </w:style>
  <w:style w:type="paragraph" w:customStyle="1" w:styleId="a8">
    <w:name w:val="表内見出し"/>
    <w:basedOn w:val="a4"/>
    <w:next w:val="a9"/>
    <w:pPr>
      <w:spacing w:before="60" w:after="60"/>
      <w:ind w:left="113" w:hanging="113"/>
    </w:pPr>
    <w:rPr>
      <w:sz w:val="22"/>
      <w:szCs w:val="22"/>
    </w:rPr>
  </w:style>
  <w:style w:type="paragraph" w:customStyle="1" w:styleId="aa">
    <w:name w:val="タイトル"/>
    <w:basedOn w:val="a"/>
    <w:next w:val="a4"/>
    <w:pPr>
      <w:pBdr>
        <w:top w:val="single" w:sz="6" w:space="1" w:color="auto"/>
        <w:left w:val="single" w:sz="6" w:space="4" w:color="auto"/>
        <w:bottom w:val="single" w:sz="6" w:space="1" w:color="auto"/>
        <w:right w:val="single" w:sz="6" w:space="4" w:color="auto"/>
      </w:pBdr>
      <w:tabs>
        <w:tab w:val="center" w:pos="4536"/>
        <w:tab w:val="right" w:pos="9072"/>
      </w:tabs>
      <w:spacing w:line="240" w:lineRule="atLeast"/>
    </w:pPr>
    <w:rPr>
      <w:rFonts w:ascii="ＭＳ Ｐゴシック" w:eastAsia="ＭＳ Ｐゴシック" w:hAnsi="Times New Roman"/>
      <w:kern w:val="28"/>
      <w:sz w:val="28"/>
    </w:rPr>
  </w:style>
  <w:style w:type="paragraph" w:customStyle="1" w:styleId="a9">
    <w:name w:val="表内本文"/>
    <w:basedOn w:val="a4"/>
    <w:pPr>
      <w:spacing w:after="60"/>
      <w:ind w:left="227"/>
    </w:pPr>
  </w:style>
  <w:style w:type="paragraph" w:customStyle="1" w:styleId="ab">
    <w:name w:val="項目見出し"/>
    <w:basedOn w:val="a4"/>
    <w:next w:val="a4"/>
    <w:pPr>
      <w:keepNext/>
      <w:tabs>
        <w:tab w:val="left" w:leader="hyphen" w:pos="3969"/>
      </w:tabs>
      <w:spacing w:before="120"/>
    </w:pPr>
    <w:rPr>
      <w:sz w:val="24"/>
    </w:rPr>
  </w:style>
  <w:style w:type="character" w:styleId="ac">
    <w:name w:val="Hyperlink"/>
    <w:semiHidden/>
    <w:rPr>
      <w:color w:val="0000FF"/>
      <w:u w:val="single"/>
    </w:rPr>
  </w:style>
  <w:style w:type="paragraph" w:styleId="ad">
    <w:name w:val="List"/>
    <w:basedOn w:val="a4"/>
    <w:semiHidden/>
    <w:pPr>
      <w:tabs>
        <w:tab w:val="left" w:pos="1418"/>
      </w:tabs>
      <w:spacing w:after="60"/>
      <w:ind w:left="1588" w:hanging="1588"/>
    </w:pPr>
  </w:style>
  <w:style w:type="paragraph" w:styleId="ae">
    <w:name w:val="Balloon Text"/>
    <w:basedOn w:val="a"/>
    <w:semiHidden/>
    <w:rPr>
      <w:rFonts w:ascii="Arial" w:eastAsia="ＭＳ ゴシック" w:hAnsi="Arial"/>
      <w:sz w:val="18"/>
      <w:szCs w:val="18"/>
    </w:rPr>
  </w:style>
  <w:style w:type="paragraph" w:styleId="HTML">
    <w:name w:val="HTML Preformatted"/>
    <w:basedOn w:val="a"/>
    <w:link w:val="HTML0"/>
    <w:uiPriority w:val="99"/>
    <w:semiHidden/>
    <w:unhideWhenUsed/>
    <w:rsid w:val="00A415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link w:val="HTML"/>
    <w:uiPriority w:val="99"/>
    <w:semiHidden/>
    <w:rsid w:val="00A415D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99534">
      <w:bodyDiv w:val="1"/>
      <w:marLeft w:val="0"/>
      <w:marRight w:val="0"/>
      <w:marTop w:val="0"/>
      <w:marBottom w:val="0"/>
      <w:divBdr>
        <w:top w:val="none" w:sz="0" w:space="0" w:color="auto"/>
        <w:left w:val="none" w:sz="0" w:space="0" w:color="auto"/>
        <w:bottom w:val="none" w:sz="0" w:space="0" w:color="auto"/>
        <w:right w:val="none" w:sz="0" w:space="0" w:color="auto"/>
      </w:divBdr>
      <w:divsChild>
        <w:div w:id="2085104397">
          <w:marLeft w:val="0"/>
          <w:marRight w:val="0"/>
          <w:marTop w:val="0"/>
          <w:marBottom w:val="0"/>
          <w:divBdr>
            <w:top w:val="none" w:sz="0" w:space="0" w:color="auto"/>
            <w:left w:val="none" w:sz="0" w:space="0" w:color="auto"/>
            <w:bottom w:val="none" w:sz="0" w:space="0" w:color="auto"/>
            <w:right w:val="none" w:sz="0" w:space="0" w:color="auto"/>
          </w:divBdr>
          <w:divsChild>
            <w:div w:id="984547771">
              <w:marLeft w:val="300"/>
              <w:marRight w:val="0"/>
              <w:marTop w:val="450"/>
              <w:marBottom w:val="450"/>
              <w:divBdr>
                <w:top w:val="none" w:sz="0" w:space="0" w:color="auto"/>
                <w:left w:val="none" w:sz="0" w:space="0" w:color="auto"/>
                <w:bottom w:val="none" w:sz="0" w:space="0" w:color="auto"/>
                <w:right w:val="none" w:sz="0" w:space="0" w:color="auto"/>
              </w:divBdr>
              <w:divsChild>
                <w:div w:id="724333217">
                  <w:marLeft w:val="0"/>
                  <w:marRight w:val="0"/>
                  <w:marTop w:val="0"/>
                  <w:marBottom w:val="300"/>
                  <w:divBdr>
                    <w:top w:val="none" w:sz="0" w:space="0" w:color="auto"/>
                    <w:left w:val="none" w:sz="0" w:space="0" w:color="auto"/>
                    <w:bottom w:val="none" w:sz="0" w:space="0" w:color="auto"/>
                    <w:right w:val="none" w:sz="0" w:space="0" w:color="auto"/>
                  </w:divBdr>
                  <w:divsChild>
                    <w:div w:id="708068371">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715470342">
      <w:bodyDiv w:val="1"/>
      <w:marLeft w:val="0"/>
      <w:marRight w:val="0"/>
      <w:marTop w:val="0"/>
      <w:marBottom w:val="0"/>
      <w:divBdr>
        <w:top w:val="none" w:sz="0" w:space="0" w:color="auto"/>
        <w:left w:val="none" w:sz="0" w:space="0" w:color="auto"/>
        <w:bottom w:val="none" w:sz="0" w:space="0" w:color="auto"/>
        <w:right w:val="none" w:sz="0" w:space="0" w:color="auto"/>
      </w:divBdr>
    </w:div>
    <w:div w:id="1030186456">
      <w:bodyDiv w:val="1"/>
      <w:marLeft w:val="0"/>
      <w:marRight w:val="0"/>
      <w:marTop w:val="0"/>
      <w:marBottom w:val="0"/>
      <w:divBdr>
        <w:top w:val="none" w:sz="0" w:space="0" w:color="auto"/>
        <w:left w:val="none" w:sz="0" w:space="0" w:color="auto"/>
        <w:bottom w:val="none" w:sz="0" w:space="0" w:color="auto"/>
        <w:right w:val="none" w:sz="0" w:space="0" w:color="auto"/>
      </w:divBdr>
      <w:divsChild>
        <w:div w:id="7367102">
          <w:marLeft w:val="0"/>
          <w:marRight w:val="0"/>
          <w:marTop w:val="0"/>
          <w:marBottom w:val="0"/>
          <w:divBdr>
            <w:top w:val="none" w:sz="0" w:space="0" w:color="auto"/>
            <w:left w:val="none" w:sz="0" w:space="0" w:color="auto"/>
            <w:bottom w:val="none" w:sz="0" w:space="0" w:color="auto"/>
            <w:right w:val="none" w:sz="0" w:space="0" w:color="auto"/>
          </w:divBdr>
          <w:divsChild>
            <w:div w:id="838498146">
              <w:marLeft w:val="0"/>
              <w:marRight w:val="0"/>
              <w:marTop w:val="0"/>
              <w:marBottom w:val="0"/>
              <w:divBdr>
                <w:top w:val="none" w:sz="0" w:space="0" w:color="auto"/>
                <w:left w:val="none" w:sz="0" w:space="0" w:color="auto"/>
                <w:bottom w:val="none" w:sz="0" w:space="0" w:color="auto"/>
                <w:right w:val="none" w:sz="0" w:space="0" w:color="auto"/>
              </w:divBdr>
              <w:divsChild>
                <w:div w:id="52971860">
                  <w:marLeft w:val="0"/>
                  <w:marRight w:val="0"/>
                  <w:marTop w:val="0"/>
                  <w:marBottom w:val="0"/>
                  <w:divBdr>
                    <w:top w:val="none" w:sz="0" w:space="0" w:color="auto"/>
                    <w:left w:val="none" w:sz="0" w:space="0" w:color="auto"/>
                    <w:bottom w:val="none" w:sz="0" w:space="0" w:color="auto"/>
                    <w:right w:val="none" w:sz="0" w:space="0" w:color="auto"/>
                  </w:divBdr>
                  <w:divsChild>
                    <w:div w:id="851528689">
                      <w:marLeft w:val="0"/>
                      <w:marRight w:val="0"/>
                      <w:marTop w:val="0"/>
                      <w:marBottom w:val="0"/>
                      <w:divBdr>
                        <w:top w:val="none" w:sz="0" w:space="0" w:color="auto"/>
                        <w:left w:val="none" w:sz="0" w:space="0" w:color="auto"/>
                        <w:bottom w:val="none" w:sz="0" w:space="0" w:color="auto"/>
                        <w:right w:val="none" w:sz="0" w:space="0" w:color="auto"/>
                      </w:divBdr>
                      <w:divsChild>
                        <w:div w:id="257837340">
                          <w:marLeft w:val="-105"/>
                          <w:marRight w:val="-105"/>
                          <w:marTop w:val="0"/>
                          <w:marBottom w:val="0"/>
                          <w:divBdr>
                            <w:top w:val="none" w:sz="0" w:space="0" w:color="auto"/>
                            <w:left w:val="none" w:sz="0" w:space="0" w:color="auto"/>
                            <w:bottom w:val="none" w:sz="0" w:space="0" w:color="auto"/>
                            <w:right w:val="none" w:sz="0" w:space="0" w:color="auto"/>
                          </w:divBdr>
                          <w:divsChild>
                            <w:div w:id="1153519865">
                              <w:marLeft w:val="0"/>
                              <w:marRight w:val="0"/>
                              <w:marTop w:val="0"/>
                              <w:marBottom w:val="0"/>
                              <w:divBdr>
                                <w:top w:val="none" w:sz="0" w:space="0" w:color="auto"/>
                                <w:left w:val="none" w:sz="0" w:space="0" w:color="auto"/>
                                <w:bottom w:val="none" w:sz="0" w:space="0" w:color="auto"/>
                                <w:right w:val="none" w:sz="0" w:space="0" w:color="auto"/>
                              </w:divBdr>
                              <w:divsChild>
                                <w:div w:id="1189835632">
                                  <w:marLeft w:val="0"/>
                                  <w:marRight w:val="0"/>
                                  <w:marTop w:val="0"/>
                                  <w:marBottom w:val="0"/>
                                  <w:divBdr>
                                    <w:top w:val="none" w:sz="0" w:space="0" w:color="auto"/>
                                    <w:left w:val="none" w:sz="0" w:space="0" w:color="auto"/>
                                    <w:bottom w:val="none" w:sz="0" w:space="0" w:color="auto"/>
                                    <w:right w:val="none" w:sz="0" w:space="0" w:color="auto"/>
                                  </w:divBdr>
                                  <w:divsChild>
                                    <w:div w:id="2065131119">
                                      <w:marLeft w:val="0"/>
                                      <w:marRight w:val="0"/>
                                      <w:marTop w:val="0"/>
                                      <w:marBottom w:val="0"/>
                                      <w:divBdr>
                                        <w:top w:val="none" w:sz="0" w:space="0" w:color="auto"/>
                                        <w:left w:val="none" w:sz="0" w:space="0" w:color="auto"/>
                                        <w:bottom w:val="none" w:sz="0" w:space="0" w:color="auto"/>
                                        <w:right w:val="none" w:sz="0" w:space="0" w:color="auto"/>
                                      </w:divBdr>
                                      <w:divsChild>
                                        <w:div w:id="1253931477">
                                          <w:marLeft w:val="0"/>
                                          <w:marRight w:val="0"/>
                                          <w:marTop w:val="0"/>
                                          <w:marBottom w:val="0"/>
                                          <w:divBdr>
                                            <w:top w:val="single" w:sz="6" w:space="6" w:color="E6E6E6"/>
                                            <w:left w:val="none" w:sz="0" w:space="0" w:color="auto"/>
                                            <w:bottom w:val="none" w:sz="0" w:space="0" w:color="auto"/>
                                            <w:right w:val="none" w:sz="0" w:space="0" w:color="auto"/>
                                          </w:divBdr>
                                        </w:div>
                                      </w:divsChild>
                                    </w:div>
                                  </w:divsChild>
                                </w:div>
                              </w:divsChild>
                            </w:div>
                            <w:div w:id="1328946992">
                              <w:marLeft w:val="0"/>
                              <w:marRight w:val="0"/>
                              <w:marTop w:val="0"/>
                              <w:marBottom w:val="0"/>
                              <w:divBdr>
                                <w:top w:val="none" w:sz="0" w:space="0" w:color="auto"/>
                                <w:left w:val="none" w:sz="0" w:space="0" w:color="auto"/>
                                <w:bottom w:val="none" w:sz="0" w:space="0" w:color="auto"/>
                                <w:right w:val="none" w:sz="0" w:space="0" w:color="auto"/>
                              </w:divBdr>
                              <w:divsChild>
                                <w:div w:id="1962221699">
                                  <w:marLeft w:val="0"/>
                                  <w:marRight w:val="0"/>
                                  <w:marTop w:val="0"/>
                                  <w:marBottom w:val="0"/>
                                  <w:divBdr>
                                    <w:top w:val="none" w:sz="0" w:space="0" w:color="auto"/>
                                    <w:left w:val="none" w:sz="0" w:space="0" w:color="auto"/>
                                    <w:bottom w:val="none" w:sz="0" w:space="0" w:color="auto"/>
                                    <w:right w:val="none" w:sz="0" w:space="0" w:color="auto"/>
                                  </w:divBdr>
                                  <w:divsChild>
                                    <w:div w:id="2036342556">
                                      <w:marLeft w:val="0"/>
                                      <w:marRight w:val="0"/>
                                      <w:marTop w:val="0"/>
                                      <w:marBottom w:val="0"/>
                                      <w:divBdr>
                                        <w:top w:val="none" w:sz="0" w:space="0" w:color="auto"/>
                                        <w:left w:val="none" w:sz="0" w:space="0" w:color="auto"/>
                                        <w:bottom w:val="none" w:sz="0" w:space="0" w:color="auto"/>
                                        <w:right w:val="none" w:sz="0" w:space="0" w:color="auto"/>
                                      </w:divBdr>
                                      <w:divsChild>
                                        <w:div w:id="1241480024">
                                          <w:marLeft w:val="0"/>
                                          <w:marRight w:val="0"/>
                                          <w:marTop w:val="0"/>
                                          <w:marBottom w:val="0"/>
                                          <w:divBdr>
                                            <w:top w:val="none" w:sz="0" w:space="0" w:color="auto"/>
                                            <w:left w:val="none" w:sz="0" w:space="0" w:color="auto"/>
                                            <w:bottom w:val="none" w:sz="0" w:space="0" w:color="auto"/>
                                            <w:right w:val="none" w:sz="0" w:space="0" w:color="auto"/>
                                          </w:divBdr>
                                          <w:divsChild>
                                            <w:div w:id="86850986">
                                              <w:marLeft w:val="0"/>
                                              <w:marRight w:val="0"/>
                                              <w:marTop w:val="0"/>
                                              <w:marBottom w:val="0"/>
                                              <w:divBdr>
                                                <w:top w:val="none" w:sz="0" w:space="0" w:color="auto"/>
                                                <w:left w:val="none" w:sz="0" w:space="0" w:color="auto"/>
                                                <w:bottom w:val="none" w:sz="0" w:space="0" w:color="auto"/>
                                                <w:right w:val="none" w:sz="0" w:space="0" w:color="auto"/>
                                              </w:divBdr>
                                              <w:divsChild>
                                                <w:div w:id="87578583">
                                                  <w:marLeft w:val="0"/>
                                                  <w:marRight w:val="0"/>
                                                  <w:marTop w:val="0"/>
                                                  <w:marBottom w:val="0"/>
                                                  <w:divBdr>
                                                    <w:top w:val="none" w:sz="0" w:space="0" w:color="auto"/>
                                                    <w:left w:val="none" w:sz="0" w:space="0" w:color="auto"/>
                                                    <w:bottom w:val="none" w:sz="0" w:space="0" w:color="auto"/>
                                                    <w:right w:val="none" w:sz="0" w:space="0" w:color="auto"/>
                                                  </w:divBdr>
                                                </w:div>
                                                <w:div w:id="1079211874">
                                                  <w:marLeft w:val="0"/>
                                                  <w:marRight w:val="0"/>
                                                  <w:marTop w:val="0"/>
                                                  <w:marBottom w:val="0"/>
                                                  <w:divBdr>
                                                    <w:top w:val="none" w:sz="0" w:space="0" w:color="auto"/>
                                                    <w:left w:val="none" w:sz="0" w:space="0" w:color="auto"/>
                                                    <w:bottom w:val="none" w:sz="0" w:space="0" w:color="auto"/>
                                                    <w:right w:val="none" w:sz="0" w:space="0" w:color="auto"/>
                                                  </w:divBdr>
                                                  <w:divsChild>
                                                    <w:div w:id="2059471614">
                                                      <w:marLeft w:val="0"/>
                                                      <w:marRight w:val="24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87600">
                              <w:marLeft w:val="0"/>
                              <w:marRight w:val="0"/>
                              <w:marTop w:val="0"/>
                              <w:marBottom w:val="0"/>
                              <w:divBdr>
                                <w:top w:val="none" w:sz="0" w:space="0" w:color="auto"/>
                                <w:left w:val="none" w:sz="0" w:space="0" w:color="auto"/>
                                <w:bottom w:val="none" w:sz="0" w:space="0" w:color="auto"/>
                                <w:right w:val="none" w:sz="0" w:space="0" w:color="auto"/>
                              </w:divBdr>
                              <w:divsChild>
                                <w:div w:id="1158888761">
                                  <w:marLeft w:val="0"/>
                                  <w:marRight w:val="0"/>
                                  <w:marTop w:val="0"/>
                                  <w:marBottom w:val="0"/>
                                  <w:divBdr>
                                    <w:top w:val="none" w:sz="0" w:space="0" w:color="auto"/>
                                    <w:left w:val="none" w:sz="0" w:space="0" w:color="auto"/>
                                    <w:bottom w:val="none" w:sz="0" w:space="0" w:color="auto"/>
                                    <w:right w:val="none" w:sz="0" w:space="0" w:color="auto"/>
                                  </w:divBdr>
                                  <w:divsChild>
                                    <w:div w:id="571896034">
                                      <w:marLeft w:val="0"/>
                                      <w:marRight w:val="0"/>
                                      <w:marTop w:val="0"/>
                                      <w:marBottom w:val="0"/>
                                      <w:divBdr>
                                        <w:top w:val="none" w:sz="0" w:space="0" w:color="auto"/>
                                        <w:left w:val="none" w:sz="0" w:space="0" w:color="auto"/>
                                        <w:bottom w:val="none" w:sz="0" w:space="0" w:color="auto"/>
                                        <w:right w:val="none" w:sz="0" w:space="0" w:color="auto"/>
                                      </w:divBdr>
                                      <w:divsChild>
                                        <w:div w:id="1906530885">
                                          <w:marLeft w:val="0"/>
                                          <w:marRight w:val="0"/>
                                          <w:marTop w:val="0"/>
                                          <w:marBottom w:val="0"/>
                                          <w:divBdr>
                                            <w:top w:val="none" w:sz="0" w:space="0" w:color="auto"/>
                                            <w:left w:val="none" w:sz="0" w:space="0" w:color="auto"/>
                                            <w:bottom w:val="none" w:sz="0" w:space="0" w:color="auto"/>
                                            <w:right w:val="none" w:sz="0" w:space="0" w:color="auto"/>
                                          </w:divBdr>
                                          <w:divsChild>
                                            <w:div w:id="14631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9447">
              <w:marLeft w:val="0"/>
              <w:marRight w:val="0"/>
              <w:marTop w:val="0"/>
              <w:marBottom w:val="0"/>
              <w:divBdr>
                <w:top w:val="none" w:sz="0" w:space="0" w:color="auto"/>
                <w:left w:val="none" w:sz="0" w:space="0" w:color="auto"/>
                <w:bottom w:val="none" w:sz="0" w:space="0" w:color="auto"/>
                <w:right w:val="none" w:sz="0" w:space="0" w:color="auto"/>
              </w:divBdr>
              <w:divsChild>
                <w:div w:id="1446923782">
                  <w:marLeft w:val="0"/>
                  <w:marRight w:val="0"/>
                  <w:marTop w:val="0"/>
                  <w:marBottom w:val="0"/>
                  <w:divBdr>
                    <w:top w:val="none" w:sz="0" w:space="0" w:color="auto"/>
                    <w:left w:val="none" w:sz="0" w:space="0" w:color="auto"/>
                    <w:bottom w:val="none" w:sz="0" w:space="0" w:color="auto"/>
                    <w:right w:val="none" w:sz="0" w:space="0" w:color="auto"/>
                  </w:divBdr>
                  <w:divsChild>
                    <w:div w:id="1759641859">
                      <w:marLeft w:val="0"/>
                      <w:marRight w:val="0"/>
                      <w:marTop w:val="0"/>
                      <w:marBottom w:val="0"/>
                      <w:divBdr>
                        <w:top w:val="none" w:sz="0" w:space="0" w:color="auto"/>
                        <w:left w:val="none" w:sz="0" w:space="0" w:color="auto"/>
                        <w:bottom w:val="none" w:sz="0" w:space="0" w:color="auto"/>
                        <w:right w:val="none" w:sz="0" w:space="0" w:color="auto"/>
                      </w:divBdr>
                      <w:divsChild>
                        <w:div w:id="1992633877">
                          <w:marLeft w:val="0"/>
                          <w:marRight w:val="0"/>
                          <w:marTop w:val="0"/>
                          <w:marBottom w:val="0"/>
                          <w:divBdr>
                            <w:top w:val="none" w:sz="0" w:space="0" w:color="auto"/>
                            <w:left w:val="none" w:sz="0" w:space="0" w:color="auto"/>
                            <w:bottom w:val="none" w:sz="0" w:space="0" w:color="auto"/>
                            <w:right w:val="none" w:sz="0" w:space="0" w:color="auto"/>
                          </w:divBdr>
                          <w:divsChild>
                            <w:div w:id="1433164032">
                              <w:marLeft w:val="0"/>
                              <w:marRight w:val="0"/>
                              <w:marTop w:val="0"/>
                              <w:marBottom w:val="0"/>
                              <w:divBdr>
                                <w:top w:val="none" w:sz="0" w:space="0" w:color="auto"/>
                                <w:left w:val="none" w:sz="0" w:space="0" w:color="auto"/>
                                <w:bottom w:val="none" w:sz="0" w:space="0" w:color="auto"/>
                                <w:right w:val="none" w:sz="0" w:space="0" w:color="auto"/>
                              </w:divBdr>
                              <w:divsChild>
                                <w:div w:id="1054815975">
                                  <w:marLeft w:val="0"/>
                                  <w:marRight w:val="0"/>
                                  <w:marTop w:val="0"/>
                                  <w:marBottom w:val="0"/>
                                  <w:divBdr>
                                    <w:top w:val="none" w:sz="0" w:space="0" w:color="auto"/>
                                    <w:left w:val="none" w:sz="0" w:space="0" w:color="auto"/>
                                    <w:bottom w:val="none" w:sz="0" w:space="0" w:color="auto"/>
                                    <w:right w:val="none" w:sz="0" w:space="0" w:color="auto"/>
                                  </w:divBdr>
                                  <w:divsChild>
                                    <w:div w:id="2057467597">
                                      <w:marLeft w:val="0"/>
                                      <w:marRight w:val="0"/>
                                      <w:marTop w:val="0"/>
                                      <w:marBottom w:val="0"/>
                                      <w:divBdr>
                                        <w:top w:val="none" w:sz="0" w:space="0" w:color="auto"/>
                                        <w:left w:val="none" w:sz="0" w:space="0" w:color="auto"/>
                                        <w:bottom w:val="none" w:sz="0" w:space="0" w:color="auto"/>
                                        <w:right w:val="none" w:sz="0" w:space="0" w:color="auto"/>
                                      </w:divBdr>
                                      <w:divsChild>
                                        <w:div w:id="676275052">
                                          <w:marLeft w:val="0"/>
                                          <w:marRight w:val="0"/>
                                          <w:marTop w:val="0"/>
                                          <w:marBottom w:val="0"/>
                                          <w:divBdr>
                                            <w:top w:val="none" w:sz="0" w:space="0" w:color="auto"/>
                                            <w:left w:val="none" w:sz="0" w:space="0" w:color="auto"/>
                                            <w:bottom w:val="none" w:sz="0" w:space="0" w:color="auto"/>
                                            <w:right w:val="none" w:sz="0" w:space="0" w:color="auto"/>
                                          </w:divBdr>
                                          <w:divsChild>
                                            <w:div w:id="478813257">
                                              <w:marLeft w:val="0"/>
                                              <w:marRight w:val="0"/>
                                              <w:marTop w:val="0"/>
                                              <w:marBottom w:val="0"/>
                                              <w:divBdr>
                                                <w:top w:val="none" w:sz="0" w:space="0" w:color="auto"/>
                                                <w:left w:val="none" w:sz="0" w:space="0" w:color="auto"/>
                                                <w:bottom w:val="none" w:sz="0" w:space="0" w:color="auto"/>
                                                <w:right w:val="none" w:sz="0" w:space="0" w:color="auto"/>
                                              </w:divBdr>
                                              <w:divsChild>
                                                <w:div w:id="1937210644">
                                                  <w:marLeft w:val="0"/>
                                                  <w:marRight w:val="0"/>
                                                  <w:marTop w:val="0"/>
                                                  <w:marBottom w:val="0"/>
                                                  <w:divBdr>
                                                    <w:top w:val="none" w:sz="0" w:space="0" w:color="auto"/>
                                                    <w:left w:val="none" w:sz="0" w:space="0" w:color="auto"/>
                                                    <w:bottom w:val="none" w:sz="0" w:space="0" w:color="auto"/>
                                                    <w:right w:val="none" w:sz="0" w:space="0" w:color="auto"/>
                                                  </w:divBdr>
                                                  <w:divsChild>
                                                    <w:div w:id="159932479">
                                                      <w:marLeft w:val="0"/>
                                                      <w:marRight w:val="0"/>
                                                      <w:marTop w:val="0"/>
                                                      <w:marBottom w:val="0"/>
                                                      <w:divBdr>
                                                        <w:top w:val="none" w:sz="0" w:space="0" w:color="auto"/>
                                                        <w:left w:val="none" w:sz="0" w:space="0" w:color="auto"/>
                                                        <w:bottom w:val="none" w:sz="0" w:space="0" w:color="auto"/>
                                                        <w:right w:val="none" w:sz="0" w:space="0" w:color="auto"/>
                                                      </w:divBdr>
                                                    </w:div>
                                                    <w:div w:id="20581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89113">
                              <w:marLeft w:val="0"/>
                              <w:marRight w:val="0"/>
                              <w:marTop w:val="0"/>
                              <w:marBottom w:val="0"/>
                              <w:divBdr>
                                <w:top w:val="none" w:sz="0" w:space="0" w:color="auto"/>
                                <w:left w:val="none" w:sz="0" w:space="0" w:color="auto"/>
                                <w:bottom w:val="none" w:sz="0" w:space="0" w:color="auto"/>
                                <w:right w:val="none" w:sz="0" w:space="0" w:color="auto"/>
                              </w:divBdr>
                            </w:div>
                            <w:div w:id="1897206763">
                              <w:marLeft w:val="0"/>
                              <w:marRight w:val="0"/>
                              <w:marTop w:val="0"/>
                              <w:marBottom w:val="0"/>
                              <w:divBdr>
                                <w:top w:val="none" w:sz="0" w:space="0" w:color="auto"/>
                                <w:left w:val="none" w:sz="0" w:space="0" w:color="auto"/>
                                <w:bottom w:val="none" w:sz="0" w:space="0" w:color="auto"/>
                                <w:right w:val="none" w:sz="0" w:space="0" w:color="auto"/>
                              </w:divBdr>
                              <w:divsChild>
                                <w:div w:id="11349215">
                                  <w:marLeft w:val="0"/>
                                  <w:marRight w:val="0"/>
                                  <w:marTop w:val="0"/>
                                  <w:marBottom w:val="0"/>
                                  <w:divBdr>
                                    <w:top w:val="none" w:sz="0" w:space="0" w:color="auto"/>
                                    <w:left w:val="none" w:sz="0" w:space="0" w:color="auto"/>
                                    <w:bottom w:val="none" w:sz="0" w:space="0" w:color="auto"/>
                                    <w:right w:val="none" w:sz="0" w:space="0" w:color="auto"/>
                                  </w:divBdr>
                                  <w:divsChild>
                                    <w:div w:id="263923788">
                                      <w:marLeft w:val="0"/>
                                      <w:marRight w:val="0"/>
                                      <w:marTop w:val="0"/>
                                      <w:marBottom w:val="0"/>
                                      <w:divBdr>
                                        <w:top w:val="none" w:sz="0" w:space="0" w:color="auto"/>
                                        <w:left w:val="none" w:sz="0" w:space="0" w:color="auto"/>
                                        <w:bottom w:val="none" w:sz="0" w:space="0" w:color="auto"/>
                                        <w:right w:val="none" w:sz="0" w:space="0" w:color="auto"/>
                                      </w:divBdr>
                                    </w:div>
                                    <w:div w:id="1927303684">
                                      <w:marLeft w:val="0"/>
                                      <w:marRight w:val="0"/>
                                      <w:marTop w:val="0"/>
                                      <w:marBottom w:val="0"/>
                                      <w:divBdr>
                                        <w:top w:val="none" w:sz="0" w:space="0" w:color="auto"/>
                                        <w:left w:val="none" w:sz="0" w:space="0" w:color="auto"/>
                                        <w:bottom w:val="none" w:sz="0" w:space="0" w:color="auto"/>
                                        <w:right w:val="none" w:sz="0" w:space="0" w:color="auto"/>
                                      </w:divBdr>
                                      <w:divsChild>
                                        <w:div w:id="1766227690">
                                          <w:marLeft w:val="0"/>
                                          <w:marRight w:val="0"/>
                                          <w:marTop w:val="210"/>
                                          <w:marBottom w:val="150"/>
                                          <w:divBdr>
                                            <w:top w:val="none" w:sz="0" w:space="0" w:color="auto"/>
                                            <w:left w:val="none" w:sz="0" w:space="0" w:color="auto"/>
                                            <w:bottom w:val="none" w:sz="0" w:space="0" w:color="auto"/>
                                            <w:right w:val="none" w:sz="0" w:space="0" w:color="auto"/>
                                          </w:divBdr>
                                          <w:divsChild>
                                            <w:div w:id="2682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221170">
      <w:bodyDiv w:val="1"/>
      <w:marLeft w:val="0"/>
      <w:marRight w:val="0"/>
      <w:marTop w:val="0"/>
      <w:marBottom w:val="0"/>
      <w:divBdr>
        <w:top w:val="none" w:sz="0" w:space="0" w:color="auto"/>
        <w:left w:val="none" w:sz="0" w:space="0" w:color="auto"/>
        <w:bottom w:val="none" w:sz="0" w:space="0" w:color="auto"/>
        <w:right w:val="none" w:sz="0" w:space="0" w:color="auto"/>
      </w:divBdr>
    </w:div>
    <w:div w:id="1490445548">
      <w:bodyDiv w:val="1"/>
      <w:marLeft w:val="0"/>
      <w:marRight w:val="0"/>
      <w:marTop w:val="0"/>
      <w:marBottom w:val="0"/>
      <w:divBdr>
        <w:top w:val="none" w:sz="0" w:space="0" w:color="auto"/>
        <w:left w:val="none" w:sz="0" w:space="0" w:color="auto"/>
        <w:bottom w:val="none" w:sz="0" w:space="0" w:color="auto"/>
        <w:right w:val="none" w:sz="0" w:space="0" w:color="auto"/>
      </w:divBdr>
      <w:divsChild>
        <w:div w:id="899563006">
          <w:marLeft w:val="0"/>
          <w:marRight w:val="0"/>
          <w:marTop w:val="0"/>
          <w:marBottom w:val="0"/>
          <w:divBdr>
            <w:top w:val="none" w:sz="0" w:space="0" w:color="auto"/>
            <w:left w:val="none" w:sz="0" w:space="0" w:color="auto"/>
            <w:bottom w:val="none" w:sz="0" w:space="0" w:color="auto"/>
            <w:right w:val="none" w:sz="0" w:space="0" w:color="auto"/>
          </w:divBdr>
          <w:divsChild>
            <w:div w:id="1923685249">
              <w:marLeft w:val="300"/>
              <w:marRight w:val="0"/>
              <w:marTop w:val="450"/>
              <w:marBottom w:val="450"/>
              <w:divBdr>
                <w:top w:val="none" w:sz="0" w:space="0" w:color="auto"/>
                <w:left w:val="none" w:sz="0" w:space="0" w:color="auto"/>
                <w:bottom w:val="none" w:sz="0" w:space="0" w:color="auto"/>
                <w:right w:val="none" w:sz="0" w:space="0" w:color="auto"/>
              </w:divBdr>
              <w:divsChild>
                <w:div w:id="294869121">
                  <w:marLeft w:val="0"/>
                  <w:marRight w:val="0"/>
                  <w:marTop w:val="0"/>
                  <w:marBottom w:val="300"/>
                  <w:divBdr>
                    <w:top w:val="none" w:sz="0" w:space="0" w:color="auto"/>
                    <w:left w:val="none" w:sz="0" w:space="0" w:color="auto"/>
                    <w:bottom w:val="none" w:sz="0" w:space="0" w:color="auto"/>
                    <w:right w:val="none" w:sz="0" w:space="0" w:color="auto"/>
                  </w:divBdr>
                  <w:divsChild>
                    <w:div w:id="1174884234">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 w:id="18141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D913-76D6-49B3-B65E-B1895BDB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HPLCスクール案内状</vt:lpstr>
      <vt:lpstr>HPLCスクール案内状</vt:lpstr>
    </vt:vector>
  </TitlesOfParts>
  <Company>島津製作所</Company>
  <LinksUpToDate>false</LinksUpToDate>
  <CharactersWithSpaces>1433</CharactersWithSpaces>
  <SharedDoc>false</SharedDoc>
  <HLinks>
    <vt:vector size="6" baseType="variant">
      <vt:variant>
        <vt:i4>5898241</vt:i4>
      </vt:variant>
      <vt:variant>
        <vt:i4>0</vt:i4>
      </vt:variant>
      <vt:variant>
        <vt:i4>0</vt:i4>
      </vt:variant>
      <vt:variant>
        <vt:i4>5</vt:i4>
      </vt:variant>
      <vt:variant>
        <vt:lpwstr>http://www.shimadzu.co.jp/attention/privacy.html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HPLCスクール案内状</dc:title>
  <dc:subject/>
  <dc:creator>後藤 武</dc:creator>
  <cp:keywords/>
  <dc:description>東京CSC</dc:description>
  <cp:lastModifiedBy>Nagumo, Seishin/南雲 誠心</cp:lastModifiedBy>
  <cp:revision>13</cp:revision>
  <cp:lastPrinted>2019-05-14T04:58:00Z</cp:lastPrinted>
  <dcterms:created xsi:type="dcterms:W3CDTF">2018-10-01T02:13:00Z</dcterms:created>
  <dcterms:modified xsi:type="dcterms:W3CDTF">2019-05-23T05:31:00Z</dcterms:modified>
</cp:coreProperties>
</file>