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F9DD" w14:textId="77777777" w:rsidR="007B13BD" w:rsidRPr="0096349A" w:rsidRDefault="007B13BD" w:rsidP="007B13BD">
      <w:pPr>
        <w:jc w:val="center"/>
        <w:outlineLvl w:val="0"/>
        <w:rPr>
          <w:rFonts w:asciiTheme="minorEastAsia" w:hAnsiTheme="minorEastAsia"/>
          <w:sz w:val="24"/>
        </w:rPr>
      </w:pPr>
      <w:bookmarkStart w:id="0" w:name="OLE_LINK4"/>
      <w:bookmarkStart w:id="1" w:name="OLE_LINK12"/>
      <w:r w:rsidRPr="0096349A">
        <w:rPr>
          <w:rFonts w:asciiTheme="minorEastAsia" w:hAnsiTheme="minorEastAsia" w:hint="eastAsia"/>
          <w:sz w:val="24"/>
        </w:rPr>
        <w:t>《ミニファイル》「衛生と安全」</w:t>
      </w:r>
      <w:bookmarkEnd w:id="0"/>
      <w:bookmarkEnd w:id="1"/>
      <w:r w:rsidRPr="0096349A">
        <w:rPr>
          <w:rFonts w:asciiTheme="minorEastAsia" w:hAnsiTheme="minorEastAsia" w:hint="eastAsia"/>
          <w:sz w:val="24"/>
        </w:rPr>
        <w:t>ご執筆にあたって</w:t>
      </w:r>
    </w:p>
    <w:p w14:paraId="498A41AA" w14:textId="77777777" w:rsidR="007B13BD" w:rsidRPr="0096349A" w:rsidRDefault="007B13BD" w:rsidP="007B13BD">
      <w:pPr>
        <w:spacing w:line="276" w:lineRule="auto"/>
        <w:jc w:val="right"/>
        <w:rPr>
          <w:rFonts w:asciiTheme="minorEastAsia" w:hAnsiTheme="minorEastAsia"/>
          <w:sz w:val="20"/>
        </w:rPr>
      </w:pPr>
      <w:r w:rsidRPr="0096349A">
        <w:rPr>
          <w:rFonts w:asciiTheme="minorEastAsia" w:hAnsiTheme="minorEastAsia" w:hint="eastAsia"/>
          <w:sz w:val="20"/>
        </w:rPr>
        <w:t>日本分析化学会「ぶんせき」編集委員会</w:t>
      </w:r>
    </w:p>
    <w:p w14:paraId="5806014E" w14:textId="77777777" w:rsidR="00E93B76" w:rsidRPr="0096349A" w:rsidRDefault="00E93B76" w:rsidP="00E93B76">
      <w:pPr>
        <w:spacing w:line="280" w:lineRule="exact"/>
        <w:ind w:firstLineChars="135" w:firstLine="283"/>
        <w:rPr>
          <w:rFonts w:asciiTheme="minorEastAsia" w:hAnsiTheme="minorEastAsia"/>
        </w:rPr>
      </w:pPr>
      <w:r w:rsidRPr="0096349A">
        <w:rPr>
          <w:rFonts w:asciiTheme="minorEastAsia" w:hAnsiTheme="minorEastAsia" w:hint="eastAsia"/>
        </w:rPr>
        <w:t>2019 年末から全世界に拡散した新型コロナウイルスによって、飛沫拡散を防止するためのマスクや手指を消毒するためのアルコール類の需要が高まり、一時的に入手困難になったことは記憶に新しいところです。</w:t>
      </w:r>
      <w:r w:rsidR="00AC17B4" w:rsidRPr="0096349A">
        <w:rPr>
          <w:rFonts w:asciiTheme="minorEastAsia" w:hAnsiTheme="minorEastAsia" w:hint="eastAsia"/>
        </w:rPr>
        <w:t>また、日常的な報道においても衛生用品の性能や、殺菌消毒処理など関する情報が取り扱われることが当たり前のようになってきています。職業あるいは学問として化学に携わるだけでなく、日常生活を送る一社会人としても、衛生維持や健康管理にこれまで以上の注意を払うようにな</w:t>
      </w:r>
      <w:r w:rsidR="002946D5">
        <w:rPr>
          <w:rFonts w:asciiTheme="minorEastAsia" w:hAnsiTheme="minorEastAsia" w:hint="eastAsia"/>
        </w:rPr>
        <w:t>りました</w:t>
      </w:r>
      <w:r w:rsidR="00AC17B4" w:rsidRPr="0096349A">
        <w:rPr>
          <w:rFonts w:asciiTheme="minorEastAsia" w:hAnsiTheme="minorEastAsia" w:hint="eastAsia"/>
        </w:rPr>
        <w:t>。</w:t>
      </w:r>
      <w:r w:rsidRPr="0096349A">
        <w:rPr>
          <w:rFonts w:asciiTheme="minorEastAsia" w:hAnsiTheme="minorEastAsia" w:hint="eastAsia"/>
        </w:rPr>
        <w:t>我々の生活</w:t>
      </w:r>
      <w:r w:rsidR="00B26E82">
        <w:rPr>
          <w:rFonts w:asciiTheme="minorEastAsia" w:hAnsiTheme="minorEastAsia" w:hint="eastAsia"/>
        </w:rPr>
        <w:t>習慣</w:t>
      </w:r>
      <w:r w:rsidRPr="0096349A">
        <w:rPr>
          <w:rFonts w:asciiTheme="minorEastAsia" w:hAnsiTheme="minorEastAsia" w:hint="eastAsia"/>
        </w:rPr>
        <w:t>が</w:t>
      </w:r>
      <w:r w:rsidR="00B26E82">
        <w:rPr>
          <w:rFonts w:asciiTheme="minorEastAsia" w:hAnsiTheme="minorEastAsia" w:hint="eastAsia"/>
        </w:rPr>
        <w:t>これまで以上に</w:t>
      </w:r>
      <w:r w:rsidRPr="0096349A">
        <w:rPr>
          <w:rFonts w:asciiTheme="minorEastAsia" w:hAnsiTheme="minorEastAsia" w:hint="eastAsia"/>
        </w:rPr>
        <w:t>見直され、日常的な手洗い</w:t>
      </w:r>
      <w:r w:rsidR="002946D5">
        <w:rPr>
          <w:rFonts w:asciiTheme="minorEastAsia" w:hAnsiTheme="minorEastAsia" w:hint="eastAsia"/>
        </w:rPr>
        <w:t>やうがい</w:t>
      </w:r>
      <w:r w:rsidRPr="0096349A">
        <w:rPr>
          <w:rFonts w:asciiTheme="minorEastAsia" w:hAnsiTheme="minorEastAsia" w:hint="eastAsia"/>
        </w:rPr>
        <w:t>の励行や清潔な環境の維持に取組んだ結果、インフルエンザや手足口病などの例年</w:t>
      </w:r>
      <w:r w:rsidR="00314F00">
        <w:rPr>
          <w:rFonts w:asciiTheme="minorEastAsia" w:hAnsiTheme="minorEastAsia" w:hint="eastAsia"/>
        </w:rPr>
        <w:t>大</w:t>
      </w:r>
      <w:r w:rsidRPr="0096349A">
        <w:rPr>
          <w:rFonts w:asciiTheme="minorEastAsia" w:hAnsiTheme="minorEastAsia" w:hint="eastAsia"/>
        </w:rPr>
        <w:t>流行する</w:t>
      </w:r>
      <w:bookmarkStart w:id="2" w:name="OLE_LINK23"/>
      <w:bookmarkStart w:id="3" w:name="OLE_LINK24"/>
      <w:r w:rsidRPr="0096349A">
        <w:rPr>
          <w:rFonts w:asciiTheme="minorEastAsia" w:hAnsiTheme="minorEastAsia" w:hint="eastAsia"/>
        </w:rPr>
        <w:t>感染症</w:t>
      </w:r>
      <w:bookmarkEnd w:id="2"/>
      <w:bookmarkEnd w:id="3"/>
      <w:r w:rsidR="00AC17B4" w:rsidRPr="0096349A">
        <w:rPr>
          <w:rFonts w:asciiTheme="minorEastAsia" w:hAnsiTheme="minorEastAsia" w:hint="eastAsia"/>
        </w:rPr>
        <w:t>患者</w:t>
      </w:r>
      <w:r w:rsidRPr="0096349A">
        <w:rPr>
          <w:rFonts w:asciiTheme="minorEastAsia" w:hAnsiTheme="minorEastAsia" w:hint="eastAsia"/>
        </w:rPr>
        <w:t>数が</w:t>
      </w:r>
      <w:r w:rsidR="00314F00">
        <w:rPr>
          <w:rFonts w:asciiTheme="minorEastAsia" w:hAnsiTheme="minorEastAsia" w:hint="eastAsia"/>
        </w:rPr>
        <w:t>、</w:t>
      </w:r>
      <w:r w:rsidR="00314F00">
        <w:rPr>
          <w:rFonts w:asciiTheme="minorEastAsia" w:hAnsiTheme="minorEastAsia"/>
        </w:rPr>
        <w:t xml:space="preserve">2020 </w:t>
      </w:r>
      <w:r w:rsidR="00314F00">
        <w:rPr>
          <w:rFonts w:asciiTheme="minorEastAsia" w:hAnsiTheme="minorEastAsia" w:hint="eastAsia"/>
        </w:rPr>
        <w:t>年度には</w:t>
      </w:r>
      <w:r w:rsidR="008D5842">
        <w:rPr>
          <w:rFonts w:asciiTheme="minorEastAsia" w:hAnsiTheme="minorEastAsia" w:hint="eastAsia"/>
        </w:rPr>
        <w:t>過去に</w:t>
      </w:r>
      <w:r w:rsidRPr="0096349A">
        <w:rPr>
          <w:rFonts w:asciiTheme="minorEastAsia" w:hAnsiTheme="minorEastAsia" w:hint="eastAsia"/>
        </w:rPr>
        <w:t>類を見ない激減として報告されています。</w:t>
      </w:r>
    </w:p>
    <w:p w14:paraId="796CF269" w14:textId="77777777" w:rsidR="002946D5" w:rsidRDefault="00AC2EA0" w:rsidP="00AC2EA0">
      <w:pPr>
        <w:spacing w:line="280" w:lineRule="exact"/>
        <w:ind w:firstLineChars="135" w:firstLine="283"/>
        <w:rPr>
          <w:rFonts w:asciiTheme="minorEastAsia" w:hAnsiTheme="minorEastAsia"/>
        </w:rPr>
      </w:pPr>
      <w:r>
        <w:rPr>
          <w:rFonts w:asciiTheme="minorEastAsia" w:hAnsiTheme="minorEastAsia" w:hint="eastAsia"/>
        </w:rPr>
        <w:t>このような状況に際して、ぶんせき誌の</w:t>
      </w:r>
      <w:r>
        <w:rPr>
          <w:rFonts w:asciiTheme="minorEastAsia" w:hAnsiTheme="minorEastAsia"/>
        </w:rPr>
        <w:t xml:space="preserve"> </w:t>
      </w:r>
      <w:r w:rsidR="00E93B76" w:rsidRPr="0096349A">
        <w:rPr>
          <w:rFonts w:asciiTheme="minorEastAsia" w:hAnsiTheme="minorEastAsia" w:hint="eastAsia"/>
        </w:rPr>
        <w:t>2022 年度のミニファイルでは「衛生と安全」を年間テーマとし</w:t>
      </w:r>
      <w:r w:rsidR="00B26E82">
        <w:rPr>
          <w:rFonts w:asciiTheme="minorEastAsia" w:hAnsiTheme="minorEastAsia" w:hint="eastAsia"/>
        </w:rPr>
        <w:t>て</w:t>
      </w:r>
      <w:r w:rsidR="00E93B76" w:rsidRPr="0096349A">
        <w:rPr>
          <w:rFonts w:asciiTheme="minorEastAsia" w:hAnsiTheme="minorEastAsia" w:hint="eastAsia"/>
        </w:rPr>
        <w:t>企画いたしました。</w:t>
      </w:r>
      <w:r w:rsidR="002946D5" w:rsidRPr="0096349A">
        <w:rPr>
          <w:rFonts w:asciiTheme="minorEastAsia" w:hAnsiTheme="minorEastAsia" w:hint="eastAsia"/>
        </w:rPr>
        <w:t>日常生活における感染症対策としての衛生管理から、研究活動に直結する化学的あるいは生物学的にクリーンな器具や試薬、安全な実験環境の構築と維持に関わる設備</w:t>
      </w:r>
      <w:r w:rsidR="002946D5">
        <w:rPr>
          <w:rFonts w:asciiTheme="minorEastAsia" w:hAnsiTheme="minorEastAsia" w:hint="eastAsia"/>
        </w:rPr>
        <w:t>、モニタリングやシミュレーションによる評価</w:t>
      </w:r>
      <w:r w:rsidR="002946D5" w:rsidRPr="0096349A">
        <w:rPr>
          <w:rFonts w:asciiTheme="minorEastAsia" w:hAnsiTheme="minorEastAsia" w:hint="eastAsia"/>
        </w:rPr>
        <w:t>などについて</w:t>
      </w:r>
      <w:r w:rsidR="002946D5">
        <w:rPr>
          <w:rFonts w:asciiTheme="minorEastAsia" w:hAnsiTheme="minorEastAsia" w:hint="eastAsia"/>
        </w:rPr>
        <w:t>、広く</w:t>
      </w:r>
      <w:r w:rsidR="002946D5" w:rsidRPr="0096349A">
        <w:rPr>
          <w:rFonts w:asciiTheme="minorEastAsia" w:hAnsiTheme="minorEastAsia" w:hint="eastAsia"/>
        </w:rPr>
        <w:t>ご執筆いただきたくお願い申し上げる次第です。</w:t>
      </w:r>
      <w:r w:rsidR="00B26E82">
        <w:rPr>
          <w:rFonts w:asciiTheme="minorEastAsia" w:hAnsiTheme="minorEastAsia" w:hint="eastAsia"/>
        </w:rPr>
        <w:t>広く分析化学の観点から衛生観念の啓蒙や安全意識の向上に繋がる</w:t>
      </w:r>
      <w:r w:rsidR="00F169AC">
        <w:rPr>
          <w:rFonts w:asciiTheme="minorEastAsia" w:hAnsiTheme="minorEastAsia" w:hint="eastAsia"/>
        </w:rPr>
        <w:t>紙面としたいと考えております</w:t>
      </w:r>
      <w:r w:rsidR="00B26E82">
        <w:rPr>
          <w:rFonts w:asciiTheme="minorEastAsia" w:hAnsiTheme="minorEastAsia" w:hint="eastAsia"/>
        </w:rPr>
        <w:t>。</w:t>
      </w:r>
    </w:p>
    <w:p w14:paraId="639CA79E" w14:textId="77777777" w:rsidR="00DC076C" w:rsidRPr="0096349A" w:rsidRDefault="00B26E82" w:rsidP="00AC2EA0">
      <w:pPr>
        <w:spacing w:line="280" w:lineRule="exact"/>
        <w:ind w:firstLineChars="135" w:firstLine="283"/>
        <w:rPr>
          <w:rFonts w:asciiTheme="minorEastAsia" w:hAnsiTheme="minorEastAsia"/>
        </w:rPr>
      </w:pPr>
      <w:r w:rsidRPr="00B26E82">
        <w:rPr>
          <w:rFonts w:asciiTheme="minorEastAsia" w:hAnsiTheme="minorEastAsia" w:hint="eastAsia"/>
        </w:rPr>
        <w:t>テレビや新聞の報道でも不織布などの素材の違いと飛沫拡散阻止率などが取り上げられる一方で、断片的な解釈と不安を煽る情報による過剰な対応が取りざたされています。</w:t>
      </w:r>
      <w:r w:rsidR="00536CB3">
        <w:rPr>
          <w:rFonts w:asciiTheme="minorEastAsia" w:hAnsiTheme="minorEastAsia" w:hint="eastAsia"/>
        </w:rPr>
        <w:t>日本分析化学会の“ぶんせき”誌から</w:t>
      </w:r>
      <w:r w:rsidR="0082095E">
        <w:rPr>
          <w:rFonts w:asciiTheme="minorEastAsia" w:hAnsiTheme="minorEastAsia" w:hint="eastAsia"/>
        </w:rPr>
        <w:t>「衛生と安全」に関する情報</w:t>
      </w:r>
      <w:r w:rsidR="002946D5">
        <w:rPr>
          <w:rFonts w:asciiTheme="minorEastAsia" w:hAnsiTheme="minorEastAsia" w:hint="eastAsia"/>
        </w:rPr>
        <w:t>を</w:t>
      </w:r>
      <w:r w:rsidR="002946D5" w:rsidRPr="00241354">
        <w:rPr>
          <w:rFonts w:asciiTheme="minorEastAsia" w:hAnsiTheme="minorEastAsia" w:hint="eastAsia"/>
        </w:rPr>
        <w:t>データ</w:t>
      </w:r>
      <w:r w:rsidR="002946D5">
        <w:rPr>
          <w:rFonts w:asciiTheme="minorEastAsia" w:hAnsiTheme="minorEastAsia" w:hint="eastAsia"/>
        </w:rPr>
        <w:t>と</w:t>
      </w:r>
      <w:r w:rsidR="002946D5" w:rsidRPr="00241354">
        <w:rPr>
          <w:rFonts w:asciiTheme="minorEastAsia" w:hAnsiTheme="minorEastAsia" w:hint="eastAsia"/>
        </w:rPr>
        <w:t>科学的根拠</w:t>
      </w:r>
      <w:r w:rsidR="002946D5">
        <w:rPr>
          <w:rFonts w:asciiTheme="minorEastAsia" w:hAnsiTheme="minorEastAsia" w:hint="eastAsia"/>
        </w:rPr>
        <w:t>に基づいた解説として</w:t>
      </w:r>
      <w:r w:rsidR="0082095E">
        <w:rPr>
          <w:rFonts w:asciiTheme="minorEastAsia" w:hAnsiTheme="minorEastAsia" w:hint="eastAsia"/>
        </w:rPr>
        <w:t>発信すること</w:t>
      </w:r>
      <w:r w:rsidR="000A7DF6">
        <w:rPr>
          <w:rFonts w:asciiTheme="minorEastAsia" w:hAnsiTheme="minorEastAsia" w:hint="eastAsia"/>
        </w:rPr>
        <w:t>で、</w:t>
      </w:r>
      <w:r w:rsidR="00AC2EA0">
        <w:rPr>
          <w:rFonts w:asciiTheme="minorEastAsia" w:hAnsiTheme="minorEastAsia" w:hint="eastAsia"/>
        </w:rPr>
        <w:t>広く一般にも正しい</w:t>
      </w:r>
      <w:r w:rsidR="00241354">
        <w:rPr>
          <w:rFonts w:asciiTheme="minorEastAsia" w:hAnsiTheme="minorEastAsia" w:hint="eastAsia"/>
        </w:rPr>
        <w:t>理解</w:t>
      </w:r>
      <w:r w:rsidR="00AC2EA0">
        <w:rPr>
          <w:rFonts w:asciiTheme="minorEastAsia" w:hAnsiTheme="minorEastAsia" w:hint="eastAsia"/>
        </w:rPr>
        <w:t>を促すことに</w:t>
      </w:r>
      <w:r w:rsidR="000A7DF6">
        <w:rPr>
          <w:rFonts w:asciiTheme="minorEastAsia" w:hAnsiTheme="minorEastAsia" w:hint="eastAsia"/>
        </w:rPr>
        <w:t>貢献できるものと確信しております。</w:t>
      </w:r>
    </w:p>
    <w:p w14:paraId="0BD753CF" w14:textId="77777777" w:rsidR="007B13BD" w:rsidRPr="0096349A" w:rsidRDefault="007B13BD" w:rsidP="007501CF">
      <w:pPr>
        <w:rPr>
          <w:rFonts w:asciiTheme="minorEastAsia" w:hAnsiTheme="minorEastAsia"/>
          <w:color w:val="000000" w:themeColor="text1"/>
        </w:rPr>
      </w:pPr>
    </w:p>
    <w:p w14:paraId="5EB6E5E4" w14:textId="77777777" w:rsidR="007B13BD" w:rsidRPr="0096349A" w:rsidRDefault="007B13BD" w:rsidP="007B13BD">
      <w:pPr>
        <w:spacing w:line="280" w:lineRule="exact"/>
        <w:rPr>
          <w:rFonts w:asciiTheme="minorEastAsia" w:hAnsiTheme="minorEastAsia"/>
          <w:u w:val="single"/>
        </w:rPr>
      </w:pPr>
      <w:r w:rsidRPr="0096349A">
        <w:rPr>
          <w:rFonts w:asciiTheme="minorEastAsia" w:hAnsiTheme="minorEastAsia" w:hint="eastAsia"/>
          <w:u w:val="single"/>
        </w:rPr>
        <w:t>今後の</w:t>
      </w:r>
      <w:r w:rsidRPr="0096349A">
        <w:rPr>
          <w:rFonts w:asciiTheme="minorEastAsia" w:hAnsiTheme="minorEastAsia"/>
          <w:u w:val="single"/>
        </w:rPr>
        <w:t>予定</w:t>
      </w:r>
    </w:p>
    <w:p w14:paraId="299E56CA" w14:textId="77777777" w:rsidR="007B13BD" w:rsidRPr="0096349A" w:rsidRDefault="007B13BD" w:rsidP="007B13BD">
      <w:pPr>
        <w:spacing w:line="280" w:lineRule="exact"/>
        <w:ind w:firstLineChars="135" w:firstLine="283"/>
        <w:rPr>
          <w:rFonts w:asciiTheme="minorEastAsia" w:hAnsiTheme="minorEastAsia"/>
        </w:rPr>
      </w:pPr>
      <w:r w:rsidRPr="0096349A">
        <w:rPr>
          <w:rFonts w:asciiTheme="minorEastAsia" w:hAnsiTheme="minorEastAsia"/>
        </w:rPr>
        <w:t>2022</w:t>
      </w:r>
      <w:r w:rsidRPr="0096349A">
        <w:rPr>
          <w:rFonts w:asciiTheme="minorEastAsia" w:hAnsiTheme="minorEastAsia" w:hint="eastAsia"/>
        </w:rPr>
        <w:t xml:space="preserve"> </w:t>
      </w:r>
      <w:r w:rsidRPr="0096349A">
        <w:rPr>
          <w:rFonts w:asciiTheme="minorEastAsia" w:hAnsiTheme="minorEastAsia"/>
        </w:rPr>
        <w:t>年</w:t>
      </w:r>
      <w:r w:rsidRPr="0096349A">
        <w:rPr>
          <w:rFonts w:asciiTheme="minorEastAsia" w:hAnsiTheme="minorEastAsia" w:hint="eastAsia"/>
        </w:rPr>
        <w:t>の</w:t>
      </w:r>
      <w:r w:rsidRPr="0096349A">
        <w:rPr>
          <w:rFonts w:asciiTheme="minorEastAsia" w:hAnsiTheme="minorEastAsia"/>
        </w:rPr>
        <w:t xml:space="preserve"> 1 月号から 12 月号にかけて</w:t>
      </w:r>
      <w:r w:rsidRPr="0096349A">
        <w:rPr>
          <w:rFonts w:asciiTheme="minorEastAsia" w:hAnsiTheme="minorEastAsia" w:hint="eastAsia"/>
        </w:rPr>
        <w:t>「</w:t>
      </w:r>
      <w:r w:rsidRPr="0096349A">
        <w:rPr>
          <w:rFonts w:asciiTheme="minorEastAsia" w:hAnsiTheme="minorEastAsia"/>
        </w:rPr>
        <w:t>ぶんせき</w:t>
      </w:r>
      <w:r w:rsidRPr="0096349A">
        <w:rPr>
          <w:rFonts w:asciiTheme="minorEastAsia" w:hAnsiTheme="minorEastAsia" w:hint="eastAsia"/>
        </w:rPr>
        <w:t>」</w:t>
      </w:r>
      <w:r w:rsidRPr="0096349A">
        <w:rPr>
          <w:rFonts w:asciiTheme="minorEastAsia" w:hAnsiTheme="minorEastAsia"/>
        </w:rPr>
        <w:t>誌に各 1 編ずつ「</w:t>
      </w:r>
      <w:r w:rsidRPr="0096349A">
        <w:rPr>
          <w:rFonts w:asciiTheme="minorEastAsia" w:hAnsiTheme="minorEastAsia" w:hint="eastAsia"/>
        </w:rPr>
        <w:t>ミニファイル</w:t>
      </w:r>
      <w:r w:rsidRPr="0096349A">
        <w:rPr>
          <w:rFonts w:asciiTheme="minorEastAsia" w:hAnsiTheme="minorEastAsia"/>
        </w:rPr>
        <w:t>」として掲載</w:t>
      </w:r>
      <w:r w:rsidRPr="0096349A">
        <w:rPr>
          <w:rFonts w:asciiTheme="minorEastAsia" w:hAnsiTheme="minorEastAsia" w:hint="eastAsia"/>
        </w:rPr>
        <w:t>さ</w:t>
      </w:r>
      <w:r w:rsidRPr="0096349A">
        <w:rPr>
          <w:rFonts w:asciiTheme="minorEastAsia" w:hAnsiTheme="minorEastAsia"/>
        </w:rPr>
        <w:t>れる予定で</w:t>
      </w:r>
      <w:r w:rsidRPr="0096349A">
        <w:rPr>
          <w:rFonts w:asciiTheme="minorEastAsia" w:hAnsiTheme="minorEastAsia" w:hint="eastAsia"/>
        </w:rPr>
        <w:t>す</w:t>
      </w:r>
      <w:r w:rsidRPr="0096349A">
        <w:rPr>
          <w:rFonts w:asciiTheme="minorEastAsia" w:hAnsiTheme="minorEastAsia"/>
        </w:rPr>
        <w:t>。前年</w:t>
      </w:r>
      <w:r w:rsidRPr="0096349A">
        <w:rPr>
          <w:rFonts w:asciiTheme="minorEastAsia" w:hAnsiTheme="minorEastAsia" w:hint="eastAsia"/>
        </w:rPr>
        <w:t>度の</w:t>
      </w:r>
      <w:r w:rsidRPr="0096349A">
        <w:rPr>
          <w:rFonts w:asciiTheme="minorEastAsia" w:hAnsiTheme="minorEastAsia"/>
        </w:rPr>
        <w:t>実績に基づいたおおまかな日程は以下の通りです。</w:t>
      </w:r>
    </w:p>
    <w:p w14:paraId="3A7439A2" w14:textId="77777777" w:rsidR="007B13BD" w:rsidRPr="0096349A" w:rsidRDefault="00820140" w:rsidP="007B13BD">
      <w:pPr>
        <w:tabs>
          <w:tab w:val="left" w:pos="1843"/>
        </w:tabs>
        <w:spacing w:line="280" w:lineRule="exact"/>
        <w:ind w:leftChars="100" w:left="210"/>
        <w:rPr>
          <w:rFonts w:asciiTheme="minorEastAsia" w:hAnsiTheme="minorEastAsia"/>
          <w:sz w:val="18"/>
        </w:rPr>
      </w:pPr>
      <w:bookmarkStart w:id="4" w:name="OLE_LINK1"/>
      <w:bookmarkStart w:id="5" w:name="OLE_LINK2"/>
      <w:r>
        <w:rPr>
          <w:rFonts w:asciiTheme="minorEastAsia" w:hAnsiTheme="minorEastAsia"/>
          <w:sz w:val="18"/>
        </w:rPr>
        <w:t xml:space="preserve">2021 </w:t>
      </w:r>
      <w:r>
        <w:rPr>
          <w:rFonts w:asciiTheme="minorEastAsia" w:hAnsiTheme="minorEastAsia" w:hint="eastAsia"/>
          <w:sz w:val="18"/>
        </w:rPr>
        <w:t>年</w:t>
      </w:r>
      <w:r>
        <w:rPr>
          <w:rFonts w:asciiTheme="minorEastAsia" w:hAnsiTheme="minorEastAsia"/>
          <w:sz w:val="18"/>
        </w:rPr>
        <w:t xml:space="preserve"> </w:t>
      </w:r>
      <w:bookmarkEnd w:id="4"/>
      <w:bookmarkEnd w:id="5"/>
      <w:r w:rsidR="007B13BD" w:rsidRPr="0096349A">
        <w:rPr>
          <w:rFonts w:asciiTheme="minorEastAsia" w:hAnsiTheme="minorEastAsia" w:hint="eastAsia"/>
          <w:sz w:val="18"/>
        </w:rPr>
        <w:t>9</w:t>
      </w:r>
      <w:r w:rsidR="007B13BD" w:rsidRPr="0096349A">
        <w:rPr>
          <w:rFonts w:asciiTheme="minorEastAsia" w:hAnsiTheme="minorEastAsia"/>
          <w:sz w:val="18"/>
        </w:rPr>
        <w:t xml:space="preserve"> 月 〜</w:t>
      </w:r>
      <w:r w:rsidR="007B13BD" w:rsidRPr="0096349A">
        <w:rPr>
          <w:rFonts w:asciiTheme="minorEastAsia" w:hAnsiTheme="minorEastAsia"/>
          <w:sz w:val="18"/>
        </w:rPr>
        <w:tab/>
      </w:r>
      <w:bookmarkStart w:id="6" w:name="OLE_LINK6"/>
      <w:bookmarkStart w:id="7" w:name="OLE_LINK7"/>
      <w:r w:rsidR="007B13BD" w:rsidRPr="0096349A">
        <w:rPr>
          <w:rFonts w:asciiTheme="minorEastAsia" w:hAnsiTheme="minorEastAsia" w:hint="eastAsia"/>
          <w:sz w:val="18"/>
        </w:rPr>
        <w:t>脱稿</w:t>
      </w:r>
      <w:r w:rsidR="007B13BD" w:rsidRPr="0096349A">
        <w:rPr>
          <w:rFonts w:asciiTheme="minorEastAsia" w:hAnsiTheme="minorEastAsia"/>
          <w:sz w:val="15"/>
        </w:rPr>
        <w:t>（以下、全て掲載号によ</w:t>
      </w:r>
      <w:r w:rsidR="007B13BD" w:rsidRPr="0096349A">
        <w:rPr>
          <w:rFonts w:asciiTheme="minorEastAsia" w:hAnsiTheme="minorEastAsia" w:hint="eastAsia"/>
          <w:sz w:val="15"/>
        </w:rPr>
        <w:t>る</w:t>
      </w:r>
      <w:r w:rsidR="007B13BD" w:rsidRPr="0096349A">
        <w:rPr>
          <w:rFonts w:asciiTheme="minorEastAsia" w:hAnsiTheme="minorEastAsia"/>
          <w:sz w:val="15"/>
        </w:rPr>
        <w:t>）</w:t>
      </w:r>
      <w:bookmarkEnd w:id="6"/>
      <w:bookmarkEnd w:id="7"/>
    </w:p>
    <w:p w14:paraId="17D3C2D0" w14:textId="77777777" w:rsidR="007B13BD" w:rsidRPr="0096349A" w:rsidRDefault="00820140" w:rsidP="007B13BD">
      <w:pPr>
        <w:tabs>
          <w:tab w:val="left" w:pos="1843"/>
        </w:tabs>
        <w:spacing w:line="280" w:lineRule="exact"/>
        <w:ind w:leftChars="100" w:left="210"/>
        <w:rPr>
          <w:rFonts w:asciiTheme="minorEastAsia" w:hAnsiTheme="minorEastAsia"/>
          <w:sz w:val="18"/>
        </w:rPr>
      </w:pPr>
      <w:r>
        <w:rPr>
          <w:rFonts w:asciiTheme="minorEastAsia" w:hAnsiTheme="minorEastAsia"/>
          <w:sz w:val="18"/>
        </w:rPr>
        <w:t xml:space="preserve">2021 </w:t>
      </w:r>
      <w:r>
        <w:rPr>
          <w:rFonts w:asciiTheme="minorEastAsia" w:hAnsiTheme="minorEastAsia" w:hint="eastAsia"/>
          <w:sz w:val="18"/>
        </w:rPr>
        <w:t>年</w:t>
      </w:r>
      <w:r>
        <w:rPr>
          <w:rFonts w:asciiTheme="minorEastAsia" w:hAnsiTheme="minorEastAsia"/>
          <w:sz w:val="18"/>
        </w:rPr>
        <w:t xml:space="preserve"> </w:t>
      </w:r>
      <w:r w:rsidR="007B13BD" w:rsidRPr="0096349A">
        <w:rPr>
          <w:rFonts w:asciiTheme="minorEastAsia" w:hAnsiTheme="minorEastAsia"/>
          <w:sz w:val="18"/>
        </w:rPr>
        <w:t xml:space="preserve">10 </w:t>
      </w:r>
      <w:r w:rsidR="007B13BD" w:rsidRPr="0096349A">
        <w:rPr>
          <w:rFonts w:asciiTheme="minorEastAsia" w:hAnsiTheme="minorEastAsia" w:hint="eastAsia"/>
          <w:sz w:val="18"/>
        </w:rPr>
        <w:t>月</w:t>
      </w:r>
      <w:r w:rsidR="007B13BD" w:rsidRPr="0096349A">
        <w:rPr>
          <w:rFonts w:asciiTheme="minorEastAsia" w:hAnsiTheme="minorEastAsia"/>
          <w:sz w:val="18"/>
        </w:rPr>
        <w:t xml:space="preserve"> 〜 </w:t>
      </w:r>
      <w:r w:rsidR="007B13BD" w:rsidRPr="0096349A">
        <w:rPr>
          <w:rFonts w:asciiTheme="minorEastAsia" w:hAnsiTheme="minorEastAsia"/>
          <w:sz w:val="18"/>
        </w:rPr>
        <w:tab/>
        <w:t>閲読</w:t>
      </w:r>
      <w:r w:rsidR="007B13BD" w:rsidRPr="0096349A">
        <w:rPr>
          <w:rFonts w:asciiTheme="minorEastAsia" w:hAnsiTheme="minorEastAsia"/>
          <w:sz w:val="15"/>
        </w:rPr>
        <w:t>（編集委員会から分野</w:t>
      </w:r>
      <w:r w:rsidR="007B13BD" w:rsidRPr="0096349A">
        <w:rPr>
          <w:rFonts w:asciiTheme="minorEastAsia" w:hAnsiTheme="minorEastAsia" w:hint="eastAsia"/>
          <w:sz w:val="15"/>
        </w:rPr>
        <w:t>が</w:t>
      </w:r>
      <w:r w:rsidR="007B13BD" w:rsidRPr="0096349A">
        <w:rPr>
          <w:rFonts w:asciiTheme="minorEastAsia" w:hAnsiTheme="minorEastAsia"/>
          <w:sz w:val="15"/>
        </w:rPr>
        <w:t>近い委員が担当）</w:t>
      </w:r>
    </w:p>
    <w:p w14:paraId="31E55990" w14:textId="77777777" w:rsidR="007B13BD" w:rsidRPr="0096349A" w:rsidRDefault="00820140" w:rsidP="007B13BD">
      <w:pPr>
        <w:tabs>
          <w:tab w:val="left" w:pos="1843"/>
        </w:tabs>
        <w:spacing w:line="280" w:lineRule="exact"/>
        <w:ind w:leftChars="100" w:left="210"/>
        <w:rPr>
          <w:rFonts w:asciiTheme="minorEastAsia" w:hAnsiTheme="minorEastAsia"/>
          <w:sz w:val="18"/>
        </w:rPr>
      </w:pPr>
      <w:r>
        <w:rPr>
          <w:rFonts w:asciiTheme="minorEastAsia" w:hAnsiTheme="minorEastAsia"/>
          <w:sz w:val="18"/>
        </w:rPr>
        <w:t xml:space="preserve">2021 </w:t>
      </w:r>
      <w:r>
        <w:rPr>
          <w:rFonts w:asciiTheme="minorEastAsia" w:hAnsiTheme="minorEastAsia" w:hint="eastAsia"/>
          <w:sz w:val="18"/>
        </w:rPr>
        <w:t>年</w:t>
      </w:r>
      <w:r>
        <w:rPr>
          <w:rFonts w:asciiTheme="minorEastAsia" w:hAnsiTheme="minorEastAsia"/>
          <w:sz w:val="18"/>
        </w:rPr>
        <w:t xml:space="preserve"> </w:t>
      </w:r>
      <w:r w:rsidR="007B13BD" w:rsidRPr="0096349A">
        <w:rPr>
          <w:rFonts w:asciiTheme="minorEastAsia" w:hAnsiTheme="minorEastAsia"/>
          <w:sz w:val="18"/>
        </w:rPr>
        <w:t>11 月 〜</w:t>
      </w:r>
      <w:r w:rsidR="007B13BD" w:rsidRPr="0096349A">
        <w:rPr>
          <w:rFonts w:asciiTheme="minorEastAsia" w:hAnsiTheme="minorEastAsia"/>
          <w:sz w:val="18"/>
        </w:rPr>
        <w:tab/>
        <w:t>編集委員会から著者に</w:t>
      </w:r>
      <w:r w:rsidR="007B13BD" w:rsidRPr="0096349A">
        <w:rPr>
          <w:rFonts w:asciiTheme="minorEastAsia" w:hAnsiTheme="minorEastAsia" w:hint="eastAsia"/>
          <w:sz w:val="18"/>
        </w:rPr>
        <w:t>修</w:t>
      </w:r>
      <w:r w:rsidR="007B13BD" w:rsidRPr="0096349A">
        <w:rPr>
          <w:rFonts w:asciiTheme="minorEastAsia" w:hAnsiTheme="minorEastAsia"/>
          <w:sz w:val="18"/>
        </w:rPr>
        <w:t>正</w:t>
      </w:r>
      <w:r w:rsidR="007B13BD" w:rsidRPr="0096349A">
        <w:rPr>
          <w:rFonts w:asciiTheme="minorEastAsia" w:hAnsiTheme="minorEastAsia" w:hint="eastAsia"/>
          <w:sz w:val="18"/>
        </w:rPr>
        <w:t>を</w:t>
      </w:r>
      <w:r w:rsidR="007B13BD" w:rsidRPr="0096349A">
        <w:rPr>
          <w:rFonts w:asciiTheme="minorEastAsia" w:hAnsiTheme="minorEastAsia"/>
          <w:sz w:val="18"/>
        </w:rPr>
        <w:t>依頼</w:t>
      </w:r>
      <w:r w:rsidR="007B13BD" w:rsidRPr="0096349A">
        <w:rPr>
          <w:rFonts w:asciiTheme="minorEastAsia" w:hAnsiTheme="minorEastAsia"/>
          <w:sz w:val="15"/>
        </w:rPr>
        <w:t>（必要に</w:t>
      </w:r>
      <w:r w:rsidR="007B13BD" w:rsidRPr="0096349A">
        <w:rPr>
          <w:rFonts w:asciiTheme="minorEastAsia" w:hAnsiTheme="minorEastAsia" w:hint="eastAsia"/>
          <w:sz w:val="15"/>
        </w:rPr>
        <w:t>応じて）</w:t>
      </w:r>
    </w:p>
    <w:p w14:paraId="46A9C566" w14:textId="77777777" w:rsidR="007B13BD" w:rsidRPr="0096349A" w:rsidRDefault="00820140" w:rsidP="007B13BD">
      <w:pPr>
        <w:tabs>
          <w:tab w:val="left" w:pos="1843"/>
        </w:tabs>
        <w:spacing w:line="280" w:lineRule="exact"/>
        <w:ind w:leftChars="100" w:left="210"/>
        <w:rPr>
          <w:rFonts w:asciiTheme="minorEastAsia" w:hAnsiTheme="minorEastAsia"/>
          <w:sz w:val="18"/>
        </w:rPr>
      </w:pPr>
      <w:r>
        <w:rPr>
          <w:rFonts w:asciiTheme="minorEastAsia" w:hAnsiTheme="minorEastAsia"/>
          <w:sz w:val="18"/>
        </w:rPr>
        <w:t xml:space="preserve">2021 </w:t>
      </w:r>
      <w:r>
        <w:rPr>
          <w:rFonts w:asciiTheme="minorEastAsia" w:hAnsiTheme="minorEastAsia" w:hint="eastAsia"/>
          <w:sz w:val="18"/>
        </w:rPr>
        <w:t>年</w:t>
      </w:r>
      <w:r>
        <w:rPr>
          <w:rFonts w:asciiTheme="minorEastAsia" w:hAnsiTheme="minorEastAsia"/>
          <w:sz w:val="18"/>
        </w:rPr>
        <w:t xml:space="preserve"> </w:t>
      </w:r>
      <w:r w:rsidR="007B13BD" w:rsidRPr="0096349A">
        <w:rPr>
          <w:rFonts w:asciiTheme="minorEastAsia" w:hAnsiTheme="minorEastAsia"/>
          <w:sz w:val="18"/>
        </w:rPr>
        <w:t xml:space="preserve">12 </w:t>
      </w:r>
      <w:r w:rsidR="007B13BD" w:rsidRPr="0096349A">
        <w:rPr>
          <w:rFonts w:asciiTheme="minorEastAsia" w:hAnsiTheme="minorEastAsia" w:hint="eastAsia"/>
          <w:sz w:val="18"/>
        </w:rPr>
        <w:t>月</w:t>
      </w:r>
      <w:r w:rsidR="007B13BD" w:rsidRPr="0096349A">
        <w:rPr>
          <w:rFonts w:asciiTheme="minorEastAsia" w:hAnsiTheme="minorEastAsia"/>
          <w:sz w:val="18"/>
        </w:rPr>
        <w:t xml:space="preserve"> 〜</w:t>
      </w:r>
      <w:r w:rsidR="007B13BD" w:rsidRPr="0096349A">
        <w:rPr>
          <w:rFonts w:asciiTheme="minorEastAsia" w:hAnsiTheme="minorEastAsia"/>
          <w:sz w:val="18"/>
        </w:rPr>
        <w:tab/>
        <w:t>著者</w:t>
      </w:r>
      <w:r w:rsidR="007B13BD" w:rsidRPr="0096349A">
        <w:rPr>
          <w:rFonts w:asciiTheme="minorEastAsia" w:hAnsiTheme="minorEastAsia" w:hint="eastAsia"/>
          <w:sz w:val="18"/>
        </w:rPr>
        <w:t>校正</w:t>
      </w:r>
    </w:p>
    <w:p w14:paraId="7A06BCF5" w14:textId="77777777" w:rsidR="007B13BD" w:rsidRPr="0096349A" w:rsidRDefault="00820140" w:rsidP="007B13BD">
      <w:pPr>
        <w:tabs>
          <w:tab w:val="left" w:pos="1843"/>
        </w:tabs>
        <w:spacing w:line="280" w:lineRule="exact"/>
        <w:ind w:leftChars="100" w:left="210"/>
        <w:rPr>
          <w:rFonts w:asciiTheme="minorEastAsia" w:hAnsiTheme="minorEastAsia"/>
          <w:sz w:val="18"/>
        </w:rPr>
      </w:pPr>
      <w:r>
        <w:rPr>
          <w:rFonts w:asciiTheme="minorEastAsia" w:hAnsiTheme="minorEastAsia"/>
          <w:sz w:val="18"/>
        </w:rPr>
        <w:t xml:space="preserve">2022 </w:t>
      </w:r>
      <w:r>
        <w:rPr>
          <w:rFonts w:asciiTheme="minorEastAsia" w:hAnsiTheme="minorEastAsia" w:hint="eastAsia"/>
          <w:sz w:val="18"/>
        </w:rPr>
        <w:t>年</w:t>
      </w:r>
      <w:r>
        <w:rPr>
          <w:rFonts w:asciiTheme="minorEastAsia" w:hAnsiTheme="minorEastAsia"/>
          <w:sz w:val="18"/>
        </w:rPr>
        <w:t xml:space="preserve"> </w:t>
      </w:r>
      <w:r w:rsidR="007B13BD" w:rsidRPr="0096349A">
        <w:rPr>
          <w:rFonts w:asciiTheme="minorEastAsia" w:hAnsiTheme="minorEastAsia"/>
          <w:sz w:val="18"/>
        </w:rPr>
        <w:t xml:space="preserve"> 1 月 〜</w:t>
      </w:r>
      <w:r w:rsidR="007B13BD" w:rsidRPr="0096349A">
        <w:rPr>
          <w:rFonts w:asciiTheme="minorEastAsia" w:hAnsiTheme="minorEastAsia"/>
          <w:sz w:val="18"/>
        </w:rPr>
        <w:tab/>
        <w:t>順次掲載</w:t>
      </w:r>
    </w:p>
    <w:p w14:paraId="6F8BFA36" w14:textId="77777777" w:rsidR="007B13BD" w:rsidRPr="0096349A" w:rsidRDefault="007B13BD" w:rsidP="007B13BD">
      <w:pPr>
        <w:spacing w:line="280" w:lineRule="exact"/>
        <w:rPr>
          <w:rFonts w:asciiTheme="minorEastAsia" w:hAnsiTheme="minorEastAsia"/>
          <w:u w:val="single"/>
        </w:rPr>
      </w:pPr>
    </w:p>
    <w:p w14:paraId="680AE985" w14:textId="77777777" w:rsidR="007B13BD" w:rsidRPr="0096349A" w:rsidRDefault="007B13BD" w:rsidP="00F169AC">
      <w:pPr>
        <w:spacing w:line="280" w:lineRule="exact"/>
        <w:textAlignment w:val="center"/>
        <w:rPr>
          <w:rFonts w:asciiTheme="minorEastAsia" w:hAnsiTheme="minorEastAsia"/>
        </w:rPr>
      </w:pPr>
      <w:bookmarkStart w:id="8" w:name="OLE_LINK18"/>
      <w:bookmarkStart w:id="9" w:name="OLE_LINK19"/>
      <w:bookmarkStart w:id="10" w:name="OLE_LINK3"/>
      <w:bookmarkStart w:id="11" w:name="OLE_LINK13"/>
      <w:r w:rsidRPr="0096349A">
        <w:rPr>
          <w:rFonts w:asciiTheme="minorEastAsia" w:hAnsiTheme="minorEastAsia" w:hint="eastAsia"/>
          <w:u w:val="single"/>
        </w:rPr>
        <w:t>原稿形式と掲載文例</w:t>
      </w:r>
      <w:r w:rsidRPr="0096349A">
        <w:rPr>
          <w:rFonts w:asciiTheme="minorEastAsia" w:hAnsiTheme="minorEastAsia" w:hint="eastAsia"/>
        </w:rPr>
        <w:t xml:space="preserve">　</w:t>
      </w:r>
      <w:r w:rsidRPr="00F169AC">
        <w:rPr>
          <w:rFonts w:asciiTheme="minorEastAsia" w:hAnsiTheme="minorEastAsia" w:hint="eastAsia"/>
          <w:sz w:val="18"/>
        </w:rPr>
        <w:t>（</w:t>
      </w:r>
      <w:r w:rsidRPr="00F169AC">
        <w:rPr>
          <w:rFonts w:asciiTheme="minorEastAsia" w:hAnsiTheme="minorEastAsia"/>
          <w:sz w:val="18"/>
        </w:rPr>
        <w:t>「ぶんせき</w:t>
      </w:r>
      <w:r w:rsidRPr="00F169AC">
        <w:rPr>
          <w:rFonts w:asciiTheme="minorEastAsia" w:hAnsiTheme="minorEastAsia" w:hint="eastAsia"/>
          <w:sz w:val="18"/>
        </w:rPr>
        <w:t>」</w:t>
      </w:r>
      <w:r w:rsidRPr="00F169AC">
        <w:rPr>
          <w:rFonts w:asciiTheme="minorEastAsia" w:hAnsiTheme="minorEastAsia"/>
          <w:sz w:val="18"/>
        </w:rPr>
        <w:t>執筆</w:t>
      </w:r>
      <w:r w:rsidRPr="00F169AC">
        <w:rPr>
          <w:rFonts w:asciiTheme="minorEastAsia" w:hAnsiTheme="minorEastAsia" w:hint="eastAsia"/>
          <w:sz w:val="18"/>
        </w:rPr>
        <w:t>要領より</w:t>
      </w:r>
      <w:r w:rsidRPr="00F169AC">
        <w:rPr>
          <w:rFonts w:asciiTheme="minorEastAsia" w:hAnsiTheme="minorEastAsia"/>
          <w:sz w:val="18"/>
        </w:rPr>
        <w:t>抜粋</w:t>
      </w:r>
      <w:r w:rsidRPr="00F169AC">
        <w:rPr>
          <w:rFonts w:asciiTheme="minorEastAsia" w:hAnsiTheme="minorEastAsia" w:hint="eastAsia"/>
          <w:sz w:val="18"/>
        </w:rPr>
        <w:t>）</w:t>
      </w:r>
    </w:p>
    <w:bookmarkEnd w:id="8"/>
    <w:bookmarkEnd w:id="9"/>
    <w:p w14:paraId="05AD6F8F" w14:textId="77777777" w:rsidR="007B13BD" w:rsidRPr="0096349A" w:rsidRDefault="007B13BD" w:rsidP="007B13BD">
      <w:pPr>
        <w:spacing w:line="280" w:lineRule="exact"/>
        <w:ind w:leftChars="200" w:left="420"/>
        <w:rPr>
          <w:rFonts w:asciiTheme="minorEastAsia" w:hAnsiTheme="minorEastAsia"/>
        </w:rPr>
      </w:pPr>
      <w:r w:rsidRPr="0096349A">
        <w:rPr>
          <w:rFonts w:asciiTheme="minorEastAsia" w:hAnsiTheme="minorEastAsia"/>
        </w:rPr>
        <w:t>【ミニファイル】 4000 字以内(刷り</w:t>
      </w:r>
      <w:r w:rsidRPr="0096349A">
        <w:rPr>
          <w:rFonts w:asciiTheme="minorEastAsia" w:hAnsiTheme="minorEastAsia" w:hint="eastAsia"/>
        </w:rPr>
        <w:t>上がり</w:t>
      </w:r>
      <w:r w:rsidRPr="0096349A">
        <w:rPr>
          <w:rFonts w:asciiTheme="minorEastAsia" w:hAnsiTheme="minorEastAsia"/>
        </w:rPr>
        <w:t xml:space="preserve"> 2 </w:t>
      </w:r>
      <w:r w:rsidRPr="0096349A">
        <w:rPr>
          <w:rFonts w:asciiTheme="minorEastAsia" w:hAnsiTheme="minorEastAsia" w:hint="eastAsia"/>
        </w:rPr>
        <w:t>ページ以</w:t>
      </w:r>
      <w:r w:rsidRPr="0096349A">
        <w:rPr>
          <w:rFonts w:asciiTheme="minorEastAsia" w:hAnsiTheme="minorEastAsia"/>
        </w:rPr>
        <w:t>内)</w:t>
      </w:r>
    </w:p>
    <w:p w14:paraId="699D6510" w14:textId="77777777" w:rsidR="007B13BD" w:rsidRPr="0096349A" w:rsidRDefault="007B13BD" w:rsidP="007B13BD">
      <w:pPr>
        <w:spacing w:line="280" w:lineRule="exact"/>
        <w:ind w:leftChars="200" w:left="420"/>
        <w:rPr>
          <w:rFonts w:asciiTheme="minorEastAsia" w:hAnsiTheme="minorEastAsia"/>
        </w:rPr>
      </w:pPr>
      <w:r w:rsidRPr="0096349A">
        <w:rPr>
          <w:rFonts w:asciiTheme="minorEastAsia" w:hAnsiTheme="minorEastAsia"/>
        </w:rPr>
        <w:t>内容: 分析関係者に必要な基本的知識な</w:t>
      </w:r>
      <w:r w:rsidRPr="0096349A">
        <w:rPr>
          <w:rFonts w:asciiTheme="minorEastAsia" w:hAnsiTheme="minorEastAsia" w:hint="eastAsia"/>
        </w:rPr>
        <w:t>ど</w:t>
      </w:r>
      <w:r w:rsidRPr="0096349A">
        <w:rPr>
          <w:rFonts w:asciiTheme="minorEastAsia" w:hAnsiTheme="minorEastAsia"/>
        </w:rPr>
        <w:t>をまとめ，</w:t>
      </w:r>
      <w:r w:rsidR="00D8178F" w:rsidRPr="0096349A">
        <w:rPr>
          <w:rFonts w:asciiTheme="minorEastAsia" w:hAnsiTheme="minorEastAsia" w:hint="eastAsia"/>
        </w:rPr>
        <w:t>シリーズ</w:t>
      </w:r>
      <w:r w:rsidRPr="0096349A">
        <w:rPr>
          <w:rFonts w:asciiTheme="minorEastAsia" w:hAnsiTheme="minorEastAsia"/>
        </w:rPr>
        <w:t>として紹介したもの。まとめてファイルし，小辞典として役に立つような記事とする。</w:t>
      </w:r>
    </w:p>
    <w:bookmarkEnd w:id="10"/>
    <w:bookmarkEnd w:id="11"/>
    <w:p w14:paraId="563B05C8" w14:textId="77777777" w:rsidR="007B13BD" w:rsidRPr="00F169AC" w:rsidRDefault="007B13BD" w:rsidP="007B13BD">
      <w:pPr>
        <w:pStyle w:val="a4"/>
        <w:numPr>
          <w:ilvl w:val="0"/>
          <w:numId w:val="9"/>
        </w:numPr>
        <w:spacing w:beforeLines="25" w:before="90" w:line="240" w:lineRule="exact"/>
        <w:ind w:leftChars="0" w:hanging="136"/>
        <w:rPr>
          <w:rFonts w:asciiTheme="minorEastAsia" w:hAnsiTheme="minorEastAsia"/>
          <w:color w:val="000000" w:themeColor="text1"/>
          <w:sz w:val="18"/>
        </w:rPr>
      </w:pPr>
      <w:r w:rsidRPr="00F169AC">
        <w:rPr>
          <w:rFonts w:asciiTheme="minorEastAsia" w:hAnsiTheme="minorEastAsia" w:hint="eastAsia"/>
          <w:color w:val="000000" w:themeColor="text1"/>
          <w:sz w:val="18"/>
        </w:rPr>
        <w:t>前処理に必要な器具や装置の正しい使用法: 概論, 小熊 幸一, ぶんせき, 2020, 1, 15.</w:t>
      </w:r>
      <w:r w:rsidRPr="00F169AC">
        <w:rPr>
          <w:rFonts w:asciiTheme="minorEastAsia" w:hAnsiTheme="minorEastAsia"/>
          <w:color w:val="000000" w:themeColor="text1"/>
          <w:sz w:val="18"/>
        </w:rPr>
        <w:br/>
        <w:t>http://www.jsac.or.jp/bunseki/pdf/bunseki2020/202001p15.pdf</w:t>
      </w:r>
    </w:p>
    <w:p w14:paraId="3159A3DF" w14:textId="77777777" w:rsidR="007B13BD" w:rsidRPr="00F169AC" w:rsidRDefault="007B13BD" w:rsidP="007B13BD">
      <w:pPr>
        <w:pStyle w:val="a4"/>
        <w:numPr>
          <w:ilvl w:val="0"/>
          <w:numId w:val="9"/>
        </w:numPr>
        <w:spacing w:beforeLines="25" w:before="90" w:line="240" w:lineRule="exact"/>
        <w:ind w:leftChars="0" w:hanging="136"/>
        <w:rPr>
          <w:rFonts w:asciiTheme="minorEastAsia" w:hAnsiTheme="minorEastAsia"/>
          <w:color w:val="000000" w:themeColor="text1"/>
          <w:sz w:val="18"/>
        </w:rPr>
      </w:pPr>
      <w:r w:rsidRPr="00F169AC">
        <w:rPr>
          <w:rFonts w:asciiTheme="minorEastAsia" w:hAnsiTheme="minorEastAsia" w:hint="eastAsia"/>
          <w:color w:val="000000" w:themeColor="text1"/>
          <w:sz w:val="18"/>
        </w:rPr>
        <w:t>サンプリング: 残留農薬分析における農作物の試料採取, 飯島 和昭, ぶんせき, 2019, 8, 342.</w:t>
      </w:r>
      <w:r w:rsidRPr="00F169AC">
        <w:rPr>
          <w:rFonts w:asciiTheme="minorEastAsia" w:hAnsiTheme="minorEastAsia"/>
          <w:color w:val="000000" w:themeColor="text1"/>
          <w:sz w:val="18"/>
        </w:rPr>
        <w:br/>
        <w:t>http://www.jsac.or.jp/bunseki/pdf/bunseki2019/201908p342.pdf</w:t>
      </w:r>
    </w:p>
    <w:p w14:paraId="56F07029" w14:textId="77777777" w:rsidR="007B13BD" w:rsidRPr="00F169AC" w:rsidRDefault="007B13BD" w:rsidP="007B13BD">
      <w:pPr>
        <w:pStyle w:val="a4"/>
        <w:numPr>
          <w:ilvl w:val="0"/>
          <w:numId w:val="9"/>
        </w:numPr>
        <w:spacing w:beforeLines="25" w:before="90" w:line="240" w:lineRule="exact"/>
        <w:ind w:leftChars="0" w:hanging="136"/>
        <w:rPr>
          <w:rFonts w:asciiTheme="minorEastAsia" w:hAnsiTheme="minorEastAsia"/>
          <w:color w:val="000000" w:themeColor="text1"/>
          <w:sz w:val="20"/>
        </w:rPr>
      </w:pPr>
      <w:r w:rsidRPr="00F169AC">
        <w:rPr>
          <w:rFonts w:asciiTheme="minorEastAsia" w:hAnsiTheme="minorEastAsia" w:hint="eastAsia"/>
          <w:color w:val="000000" w:themeColor="text1"/>
          <w:sz w:val="18"/>
        </w:rPr>
        <w:t>土壌分析: 土壌腐植物質の定性・定量分析, 渡邉 彰, ぶんせき, 2019, 11, 491.</w:t>
      </w:r>
      <w:r w:rsidRPr="00F169AC">
        <w:rPr>
          <w:rFonts w:asciiTheme="minorEastAsia" w:hAnsiTheme="minorEastAsia"/>
          <w:color w:val="000000" w:themeColor="text1"/>
          <w:sz w:val="18"/>
        </w:rPr>
        <w:br/>
        <w:t>https://www.jsac.jp/wp-content/uploads/bunseki/2018/201811minifile.pdf</w:t>
      </w:r>
    </w:p>
    <w:sectPr w:rsidR="007B13BD" w:rsidRPr="00F169A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DF06B" w14:textId="77777777" w:rsidR="008C1947" w:rsidRDefault="008C1947" w:rsidP="008C1947">
      <w:r>
        <w:separator/>
      </w:r>
    </w:p>
  </w:endnote>
  <w:endnote w:type="continuationSeparator" w:id="0">
    <w:p w14:paraId="4B553C49" w14:textId="77777777" w:rsidR="008C1947" w:rsidRDefault="008C1947" w:rsidP="008C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BE1C" w14:textId="77777777" w:rsidR="008C1947" w:rsidRDefault="008C19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EA95" w14:textId="77777777" w:rsidR="008C1947" w:rsidRDefault="008C19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FC2B" w14:textId="77777777" w:rsidR="008C1947" w:rsidRDefault="008C19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BC00A" w14:textId="77777777" w:rsidR="008C1947" w:rsidRDefault="008C1947" w:rsidP="008C1947">
      <w:r>
        <w:separator/>
      </w:r>
    </w:p>
  </w:footnote>
  <w:footnote w:type="continuationSeparator" w:id="0">
    <w:p w14:paraId="33CF173A" w14:textId="77777777" w:rsidR="008C1947" w:rsidRDefault="008C1947" w:rsidP="008C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A558" w14:textId="77777777" w:rsidR="008C1947" w:rsidRDefault="008C19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E607" w14:textId="3B05ACF9" w:rsidR="008C1947" w:rsidRPr="008C1947" w:rsidRDefault="008C1947" w:rsidP="008C1947">
    <w:pPr>
      <w:pStyle w:val="a5"/>
      <w:jc w:val="right"/>
      <w:rPr>
        <w:bdr w:val="single" w:sz="4" w:space="0" w:color="auto"/>
      </w:rPr>
    </w:pPr>
    <w:r w:rsidRPr="008C1947">
      <w:rPr>
        <w:rFonts w:hint="eastAsia"/>
        <w:bdr w:val="single" w:sz="4" w:space="0" w:color="auto"/>
      </w:rPr>
      <w:t>資料番号</w:t>
    </w:r>
    <w:r w:rsidRPr="008C1947">
      <w:rPr>
        <w:rFonts w:hint="eastAsia"/>
        <w:bdr w:val="single" w:sz="4" w:space="0" w:color="auto"/>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B9F5" w14:textId="77777777" w:rsidR="008C1947" w:rsidRDefault="008C19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74EC"/>
    <w:multiLevelType w:val="hybridMultilevel"/>
    <w:tmpl w:val="BCC43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60E58"/>
    <w:multiLevelType w:val="hybridMultilevel"/>
    <w:tmpl w:val="ED4E68E8"/>
    <w:lvl w:ilvl="0" w:tplc="DB20EBF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FF75A1"/>
    <w:multiLevelType w:val="multilevel"/>
    <w:tmpl w:val="2AB6F4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0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0D2457E"/>
    <w:multiLevelType w:val="multilevel"/>
    <w:tmpl w:val="C00E4A70"/>
    <w:lvl w:ilvl="0">
      <w:start w:val="1"/>
      <w:numFmt w:val="decimal"/>
      <w:lvlText w:val="%1."/>
      <w:lvlJc w:val="left"/>
      <w:pPr>
        <w:ind w:left="425" w:hanging="425"/>
      </w:pPr>
    </w:lvl>
    <w:lvl w:ilvl="1">
      <w:start w:val="1"/>
      <w:numFmt w:val="decimal"/>
      <w:pStyle w:val="0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8A042AF"/>
    <w:multiLevelType w:val="multilevel"/>
    <w:tmpl w:val="31363D0A"/>
    <w:lvl w:ilvl="0">
      <w:start w:val="1"/>
      <w:numFmt w:val="decimal"/>
      <w:pStyle w:val="0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D011041"/>
    <w:multiLevelType w:val="hybridMultilevel"/>
    <w:tmpl w:val="D64252DE"/>
    <w:lvl w:ilvl="0" w:tplc="330CADB0">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831914"/>
    <w:multiLevelType w:val="hybridMultilevel"/>
    <w:tmpl w:val="2F2406F6"/>
    <w:lvl w:ilvl="0" w:tplc="DAA6AD92">
      <w:start w:val="1"/>
      <w:numFmt w:val="decimalEnclosedCircle"/>
      <w:pStyle w:val="a"/>
      <w:lvlText w:val="%1"/>
      <w:lvlJc w:val="left"/>
      <w:pPr>
        <w:ind w:left="567" w:hanging="283"/>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A8F08B9"/>
    <w:multiLevelType w:val="hybridMultilevel"/>
    <w:tmpl w:val="A96E7F9C"/>
    <w:lvl w:ilvl="0" w:tplc="20142370">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6"/>
    <w:lvlOverride w:ilvl="0">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BD"/>
    <w:rsid w:val="000A7DF6"/>
    <w:rsid w:val="000F51B3"/>
    <w:rsid w:val="001B1D73"/>
    <w:rsid w:val="00241354"/>
    <w:rsid w:val="002946D5"/>
    <w:rsid w:val="00314F00"/>
    <w:rsid w:val="003F4968"/>
    <w:rsid w:val="00401208"/>
    <w:rsid w:val="00404B93"/>
    <w:rsid w:val="00536CB3"/>
    <w:rsid w:val="00696C4A"/>
    <w:rsid w:val="006F66A5"/>
    <w:rsid w:val="00717FDF"/>
    <w:rsid w:val="007501CF"/>
    <w:rsid w:val="007B13BD"/>
    <w:rsid w:val="00820140"/>
    <w:rsid w:val="0082095E"/>
    <w:rsid w:val="00862975"/>
    <w:rsid w:val="008C1947"/>
    <w:rsid w:val="008D5842"/>
    <w:rsid w:val="009425A0"/>
    <w:rsid w:val="0096349A"/>
    <w:rsid w:val="009C6F68"/>
    <w:rsid w:val="009F40FD"/>
    <w:rsid w:val="00A01976"/>
    <w:rsid w:val="00A31764"/>
    <w:rsid w:val="00AC17B4"/>
    <w:rsid w:val="00AC2EA0"/>
    <w:rsid w:val="00B26E82"/>
    <w:rsid w:val="00B879CC"/>
    <w:rsid w:val="00BC4F39"/>
    <w:rsid w:val="00C40B01"/>
    <w:rsid w:val="00D417B5"/>
    <w:rsid w:val="00D8178F"/>
    <w:rsid w:val="00DC076C"/>
    <w:rsid w:val="00DE2EE7"/>
    <w:rsid w:val="00E726FD"/>
    <w:rsid w:val="00E93B76"/>
    <w:rsid w:val="00EB2B69"/>
    <w:rsid w:val="00ED53A2"/>
    <w:rsid w:val="00EE41C0"/>
    <w:rsid w:val="00F169AC"/>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FBA5D"/>
  <w15:chartTrackingRefBased/>
  <w15:docId w15:val="{31D5360A-677B-F142-9D75-2EE8DFB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13BD"/>
    <w:pPr>
      <w:widowControl w:val="0"/>
      <w:jc w:val="both"/>
    </w:pPr>
  </w:style>
  <w:style w:type="paragraph" w:styleId="1">
    <w:name w:val="heading 1"/>
    <w:basedOn w:val="a0"/>
    <w:next w:val="a0"/>
    <w:link w:val="10"/>
    <w:uiPriority w:val="9"/>
    <w:rsid w:val="00E726FD"/>
    <w:pPr>
      <w:keepNext/>
      <w:numPr>
        <w:numId w:val="1"/>
      </w:numPr>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rsid w:val="00E726FD"/>
    <w:pPr>
      <w:keepNext/>
      <w:numPr>
        <w:numId w:val="2"/>
      </w:numPr>
      <w:outlineLvl w:val="1"/>
    </w:pPr>
    <w:rPr>
      <w:rFonts w:asciiTheme="majorHAnsi" w:eastAsiaTheme="majorEastAsia" w:hAnsiTheme="majorHAnsi" w:cstheme="majorBidi"/>
    </w:rPr>
  </w:style>
  <w:style w:type="paragraph" w:styleId="3">
    <w:name w:val="heading 3"/>
    <w:basedOn w:val="a0"/>
    <w:next w:val="a0"/>
    <w:link w:val="30"/>
    <w:uiPriority w:val="9"/>
    <w:unhideWhenUsed/>
    <w:rsid w:val="00E726F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726FD"/>
    <w:rPr>
      <w:rFonts w:asciiTheme="majorHAnsi" w:eastAsiaTheme="majorEastAsia" w:hAnsiTheme="majorHAnsi" w:cstheme="majorBidi"/>
      <w:sz w:val="24"/>
      <w:szCs w:val="24"/>
    </w:rPr>
  </w:style>
  <w:style w:type="character" w:customStyle="1" w:styleId="20">
    <w:name w:val="見出し 2 (文字)"/>
    <w:basedOn w:val="a1"/>
    <w:link w:val="2"/>
    <w:uiPriority w:val="9"/>
    <w:rsid w:val="00E726FD"/>
    <w:rPr>
      <w:rFonts w:asciiTheme="majorHAnsi" w:eastAsiaTheme="majorEastAsia" w:hAnsiTheme="majorHAnsi" w:cstheme="majorBidi"/>
    </w:rPr>
  </w:style>
  <w:style w:type="character" w:customStyle="1" w:styleId="30">
    <w:name w:val="見出し 3 (文字)"/>
    <w:basedOn w:val="a1"/>
    <w:link w:val="3"/>
    <w:uiPriority w:val="9"/>
    <w:rsid w:val="00E726FD"/>
    <w:rPr>
      <w:rFonts w:asciiTheme="majorHAnsi" w:eastAsiaTheme="majorEastAsia" w:hAnsiTheme="majorHAnsi" w:cstheme="majorBidi"/>
    </w:rPr>
  </w:style>
  <w:style w:type="paragraph" w:customStyle="1" w:styleId="00">
    <w:name w:val="00本文"/>
    <w:basedOn w:val="a0"/>
    <w:link w:val="000"/>
    <w:qFormat/>
    <w:rsid w:val="00E726FD"/>
    <w:pPr>
      <w:ind w:firstLineChars="100" w:firstLine="210"/>
    </w:pPr>
  </w:style>
  <w:style w:type="paragraph" w:customStyle="1" w:styleId="01">
    <w:name w:val="01章"/>
    <w:basedOn w:val="1"/>
    <w:link w:val="010"/>
    <w:qFormat/>
    <w:rsid w:val="007501CF"/>
    <w:pPr>
      <w:numPr>
        <w:numId w:val="3"/>
      </w:numPr>
    </w:pPr>
  </w:style>
  <w:style w:type="character" w:customStyle="1" w:styleId="000">
    <w:name w:val="00本文 (文字)"/>
    <w:basedOn w:val="a1"/>
    <w:link w:val="00"/>
    <w:rsid w:val="00E726FD"/>
  </w:style>
  <w:style w:type="paragraph" w:customStyle="1" w:styleId="02">
    <w:name w:val="02節"/>
    <w:basedOn w:val="2"/>
    <w:link w:val="020"/>
    <w:qFormat/>
    <w:rsid w:val="007501CF"/>
    <w:pPr>
      <w:numPr>
        <w:ilvl w:val="1"/>
        <w:numId w:val="4"/>
      </w:numPr>
    </w:pPr>
  </w:style>
  <w:style w:type="character" w:customStyle="1" w:styleId="010">
    <w:name w:val="01章 (文字)"/>
    <w:basedOn w:val="10"/>
    <w:link w:val="01"/>
    <w:rsid w:val="007501CF"/>
    <w:rPr>
      <w:rFonts w:asciiTheme="majorHAnsi" w:eastAsiaTheme="majorEastAsia" w:hAnsiTheme="majorHAnsi" w:cstheme="majorBidi"/>
      <w:sz w:val="24"/>
      <w:szCs w:val="24"/>
    </w:rPr>
  </w:style>
  <w:style w:type="paragraph" w:customStyle="1" w:styleId="03">
    <w:name w:val="03項"/>
    <w:basedOn w:val="3"/>
    <w:link w:val="030"/>
    <w:qFormat/>
    <w:rsid w:val="007501CF"/>
    <w:pPr>
      <w:numPr>
        <w:ilvl w:val="2"/>
        <w:numId w:val="5"/>
      </w:numPr>
      <w:ind w:leftChars="0" w:left="0"/>
    </w:pPr>
  </w:style>
  <w:style w:type="character" w:customStyle="1" w:styleId="020">
    <w:name w:val="02節 (文字)"/>
    <w:basedOn w:val="20"/>
    <w:link w:val="02"/>
    <w:rsid w:val="007501CF"/>
    <w:rPr>
      <w:rFonts w:asciiTheme="majorHAnsi" w:eastAsiaTheme="majorEastAsia" w:hAnsiTheme="majorHAnsi" w:cstheme="majorBidi"/>
    </w:rPr>
  </w:style>
  <w:style w:type="character" w:customStyle="1" w:styleId="030">
    <w:name w:val="03項 (文字)"/>
    <w:basedOn w:val="30"/>
    <w:link w:val="03"/>
    <w:rsid w:val="007501CF"/>
    <w:rPr>
      <w:rFonts w:asciiTheme="majorHAnsi" w:eastAsiaTheme="majorEastAsia" w:hAnsiTheme="majorHAnsi" w:cstheme="majorBidi"/>
    </w:rPr>
  </w:style>
  <w:style w:type="paragraph" w:customStyle="1" w:styleId="a">
    <w:name w:val="丸番号リスト"/>
    <w:basedOn w:val="a0"/>
    <w:qFormat/>
    <w:rsid w:val="007B13BD"/>
    <w:pPr>
      <w:numPr>
        <w:numId w:val="6"/>
      </w:numPr>
      <w:ind w:left="568" w:hanging="284"/>
    </w:pPr>
    <w:rPr>
      <w:rFonts w:cstheme="minorHAnsi"/>
    </w:rPr>
  </w:style>
  <w:style w:type="paragraph" w:styleId="a4">
    <w:name w:val="List Paragraph"/>
    <w:basedOn w:val="a0"/>
    <w:uiPriority w:val="34"/>
    <w:rsid w:val="007B13BD"/>
    <w:pPr>
      <w:ind w:leftChars="400" w:left="840"/>
    </w:pPr>
  </w:style>
  <w:style w:type="paragraph" w:styleId="a5">
    <w:name w:val="header"/>
    <w:basedOn w:val="a0"/>
    <w:link w:val="a6"/>
    <w:uiPriority w:val="99"/>
    <w:unhideWhenUsed/>
    <w:rsid w:val="008C1947"/>
    <w:pPr>
      <w:tabs>
        <w:tab w:val="center" w:pos="4252"/>
        <w:tab w:val="right" w:pos="8504"/>
      </w:tabs>
      <w:snapToGrid w:val="0"/>
    </w:pPr>
  </w:style>
  <w:style w:type="character" w:customStyle="1" w:styleId="a6">
    <w:name w:val="ヘッダー (文字)"/>
    <w:basedOn w:val="a1"/>
    <w:link w:val="a5"/>
    <w:uiPriority w:val="99"/>
    <w:rsid w:val="008C1947"/>
  </w:style>
  <w:style w:type="paragraph" w:styleId="a7">
    <w:name w:val="footer"/>
    <w:basedOn w:val="a0"/>
    <w:link w:val="a8"/>
    <w:uiPriority w:val="99"/>
    <w:unhideWhenUsed/>
    <w:rsid w:val="008C1947"/>
    <w:pPr>
      <w:tabs>
        <w:tab w:val="center" w:pos="4252"/>
        <w:tab w:val="right" w:pos="8504"/>
      </w:tabs>
      <w:snapToGrid w:val="0"/>
    </w:pPr>
  </w:style>
  <w:style w:type="character" w:customStyle="1" w:styleId="a8">
    <w:name w:val="フッター (文字)"/>
    <w:basedOn w:val="a1"/>
    <w:link w:val="a7"/>
    <w:uiPriority w:val="99"/>
    <w:rsid w:val="008C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48028">
      <w:bodyDiv w:val="1"/>
      <w:marLeft w:val="0"/>
      <w:marRight w:val="0"/>
      <w:marTop w:val="0"/>
      <w:marBottom w:val="0"/>
      <w:divBdr>
        <w:top w:val="none" w:sz="0" w:space="0" w:color="auto"/>
        <w:left w:val="none" w:sz="0" w:space="0" w:color="auto"/>
        <w:bottom w:val="none" w:sz="0" w:space="0" w:color="auto"/>
        <w:right w:val="none" w:sz="0" w:space="0" w:color="auto"/>
      </w:divBdr>
    </w:div>
    <w:div w:id="567375290">
      <w:bodyDiv w:val="1"/>
      <w:marLeft w:val="0"/>
      <w:marRight w:val="0"/>
      <w:marTop w:val="0"/>
      <w:marBottom w:val="0"/>
      <w:divBdr>
        <w:top w:val="none" w:sz="0" w:space="0" w:color="auto"/>
        <w:left w:val="none" w:sz="0" w:space="0" w:color="auto"/>
        <w:bottom w:val="none" w:sz="0" w:space="0" w:color="auto"/>
        <w:right w:val="none" w:sz="0" w:space="0" w:color="auto"/>
      </w:divBdr>
    </w:div>
    <w:div w:id="14040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Bruna Colors">
      <a:dk1>
        <a:sysClr val="windowText" lastClr="000000"/>
      </a:dk1>
      <a:lt1>
        <a:sysClr val="window" lastClr="FFFFFF"/>
      </a:lt1>
      <a:dk2>
        <a:srgbClr val="080000"/>
      </a:dk2>
      <a:lt2>
        <a:srgbClr val="737061"/>
      </a:lt2>
      <a:accent1>
        <a:srgbClr val="88593B"/>
      </a:accent1>
      <a:accent2>
        <a:srgbClr val="EA5415"/>
      </a:accent2>
      <a:accent3>
        <a:srgbClr val="EE7701"/>
      </a:accent3>
      <a:accent4>
        <a:srgbClr val="EBDF00"/>
      </a:accent4>
      <a:accent5>
        <a:srgbClr val="005192"/>
      </a:accent5>
      <a:accent6>
        <a:srgbClr val="1D7A21"/>
      </a:accent6>
      <a:hlink>
        <a:srgbClr val="0563C1"/>
      </a:hlink>
      <a:folHlink>
        <a:srgbClr val="954F72"/>
      </a:folHlink>
    </a:clrScheme>
    <a:fontScheme name="研究室用">
      <a:majorFont>
        <a:latin typeface="Times New Roman"/>
        <a:ea typeface="ＭＳ 明朝"/>
        <a:cs typeface=""/>
      </a:majorFont>
      <a:minorFont>
        <a:latin typeface="Times New Roman"/>
        <a:ea typeface="ＭＳ 明朝"/>
        <a:cs typeface=""/>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2700">
          <a:solidFill>
            <a:schemeClr val="tx1"/>
          </a:solid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bunseki06</cp:lastModifiedBy>
  <cp:revision>29</cp:revision>
  <dcterms:created xsi:type="dcterms:W3CDTF">2021-02-04T06:50:00Z</dcterms:created>
  <dcterms:modified xsi:type="dcterms:W3CDTF">2021-03-23T12:29:00Z</dcterms:modified>
</cp:coreProperties>
</file>