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4A71" w14:textId="4761D14C" w:rsidR="001C683F" w:rsidRPr="00CB4456" w:rsidRDefault="00712495" w:rsidP="00CB4456">
      <w:pPr>
        <w:tabs>
          <w:tab w:val="left" w:pos="4400"/>
          <w:tab w:val="left" w:pos="4940"/>
          <w:tab w:val="left" w:pos="5480"/>
        </w:tabs>
        <w:spacing w:after="0" w:line="418" w:lineRule="exact"/>
        <w:ind w:left="3857" w:right="4008"/>
        <w:jc w:val="distribute"/>
        <w:rPr>
          <w:rFonts w:ascii="游ゴシック" w:eastAsia="游ゴシック" w:hAnsi="游ゴシック" w:cs="Adobe Fangsong Std R"/>
          <w:sz w:val="28"/>
          <w:szCs w:val="28"/>
          <w:lang w:eastAsia="ja-JP"/>
        </w:rPr>
      </w:pPr>
      <w:r w:rsidRPr="00CB4456">
        <w:rPr>
          <w:rFonts w:ascii="游明朝" w:eastAsia="游明朝" w:hAnsi="游明朝"/>
        </w:rPr>
        <w:pict w14:anchorId="1EFD4A9C">
          <v:group id="_x0000_s1030" style="position:absolute;left:0;text-align:left;margin-left:236.05pt;margin-top:2.9pt;width:114pt;height:18.35pt;z-index:-251659776;mso-position-horizontal-relative:page" coordorigin="4721,58" coordsize="2280,367">
            <v:shape id="_x0000_s1031" style="position:absolute;left:4721;top:58;width:2280;height:367" coordorigin="4721,58" coordsize="2280,367" path="m4721,426r2280,l7001,58r-2280,l4721,426xe" filled="f" strokeweight=".72pt">
              <v:path arrowok="t"/>
            </v:shape>
            <w10:wrap anchorx="page"/>
          </v:group>
        </w:pict>
      </w:r>
      <w:r w:rsidR="00CB4456">
        <w:rPr>
          <w:rFonts w:ascii="游ゴシック" w:eastAsia="游ゴシック" w:hAnsi="游ゴシック" w:cs="Adobe Fangsong Std R" w:hint="eastAsia"/>
          <w:position w:val="-1"/>
          <w:sz w:val="28"/>
          <w:szCs w:val="28"/>
          <w:lang w:eastAsia="ja-JP"/>
        </w:rPr>
        <w:t>入会案内</w:t>
      </w:r>
    </w:p>
    <w:p w14:paraId="1EFD4A74" w14:textId="77777777" w:rsidR="001C683F" w:rsidRPr="00CB4456" w:rsidRDefault="001C683F">
      <w:pPr>
        <w:spacing w:before="6" w:after="0" w:line="260" w:lineRule="exact"/>
        <w:rPr>
          <w:rFonts w:ascii="游明朝" w:eastAsia="游明朝" w:hAnsi="游明朝"/>
          <w:sz w:val="26"/>
          <w:szCs w:val="26"/>
          <w:lang w:eastAsia="ja-JP"/>
        </w:rPr>
      </w:pPr>
    </w:p>
    <w:p w14:paraId="3CE39D29" w14:textId="77777777" w:rsidR="00CB4456" w:rsidRPr="00CB4456" w:rsidRDefault="00712495">
      <w:pPr>
        <w:spacing w:after="0" w:line="288" w:lineRule="exact"/>
        <w:ind w:left="287" w:right="6073" w:hanging="173"/>
        <w:rPr>
          <w:rFonts w:ascii="游ゴシック" w:eastAsia="游ゴシック" w:hAnsi="游ゴシック" w:cs="Adobe Fangsong Std R"/>
          <w:spacing w:val="-7"/>
          <w:sz w:val="18"/>
          <w:szCs w:val="18"/>
          <w:lang w:eastAsia="ja-JP"/>
        </w:rPr>
      </w:pPr>
      <w:r w:rsidRPr="00CB4456">
        <w:rPr>
          <w:rFonts w:ascii="游ゴシック" w:eastAsia="游ゴシック" w:hAnsi="游ゴシック" w:cs="Adobe Fangsong Std R"/>
          <w:spacing w:val="-7"/>
          <w:sz w:val="18"/>
          <w:szCs w:val="18"/>
          <w:lang w:eastAsia="ja-JP"/>
        </w:rPr>
        <w:t>◆</w:t>
      </w:r>
      <w:r w:rsidRPr="00CB4456">
        <w:rPr>
          <w:rFonts w:ascii="游ゴシック" w:eastAsia="游ゴシック" w:hAnsi="游ゴシック" w:cs="Adobe Fangsong Std R"/>
          <w:spacing w:val="-7"/>
          <w:sz w:val="18"/>
          <w:szCs w:val="18"/>
          <w:lang w:eastAsia="ja-JP"/>
        </w:rPr>
        <w:t>団体会員の区分</w:t>
      </w:r>
      <w:r w:rsidRPr="00CB4456">
        <w:rPr>
          <w:rFonts w:ascii="游ゴシック" w:eastAsia="游ゴシック" w:hAnsi="游ゴシック" w:cs="Adobe Fangsong Std R"/>
          <w:spacing w:val="-7"/>
          <w:sz w:val="18"/>
          <w:szCs w:val="18"/>
          <w:lang w:eastAsia="ja-JP"/>
        </w:rPr>
        <w:t xml:space="preserve">◆ </w:t>
      </w:r>
    </w:p>
    <w:p w14:paraId="1EFD4A75" w14:textId="0EA72282" w:rsidR="001C683F" w:rsidRPr="00CB4456" w:rsidRDefault="00712495">
      <w:pPr>
        <w:spacing w:after="0" w:line="288" w:lineRule="exact"/>
        <w:ind w:left="287" w:right="6073" w:hanging="173"/>
        <w:rPr>
          <w:rFonts w:ascii="游明朝" w:eastAsia="游明朝" w:hAnsi="游明朝" w:cs="Adobe Fangsong Std R"/>
          <w:sz w:val="18"/>
          <w:szCs w:val="18"/>
          <w:lang w:eastAsia="ja-JP"/>
        </w:rPr>
      </w:pPr>
      <w:r w:rsidRPr="00CB4456">
        <w:rPr>
          <w:rFonts w:ascii="游明朝" w:eastAsia="游明朝" w:hAnsi="游明朝" w:cs="Adobe Fangsong Std R"/>
          <w:spacing w:val="-7"/>
          <w:sz w:val="18"/>
          <w:szCs w:val="18"/>
          <w:lang w:eastAsia="ja-JP"/>
        </w:rPr>
        <w:t>本会の団体会員は、次の種別に分かれます。</w:t>
      </w:r>
    </w:p>
    <w:p w14:paraId="3B70F5AC" w14:textId="77777777" w:rsidR="008C5027" w:rsidRPr="008C5027" w:rsidRDefault="00712495" w:rsidP="008C5027">
      <w:pPr>
        <w:pStyle w:val="a3"/>
        <w:numPr>
          <w:ilvl w:val="0"/>
          <w:numId w:val="1"/>
        </w:numPr>
        <w:spacing w:after="0" w:line="279" w:lineRule="exact"/>
        <w:ind w:leftChars="0" w:right="-43"/>
        <w:jc w:val="both"/>
        <w:rPr>
          <w:rFonts w:ascii="游明朝" w:eastAsia="游明朝" w:hAnsi="游明朝" w:cs="Adobe Fangsong Std R"/>
          <w:sz w:val="18"/>
          <w:szCs w:val="18"/>
          <w:lang w:eastAsia="ja-JP"/>
        </w:rPr>
      </w:pPr>
      <w:r w:rsidRPr="00CB4456">
        <w:rPr>
          <w:rFonts w:ascii="游明朝" w:eastAsia="游明朝" w:hAnsi="游明朝" w:cs="Adobe Fangsong Std R"/>
          <w:spacing w:val="-7"/>
          <w:position w:val="-1"/>
          <w:sz w:val="18"/>
          <w:szCs w:val="18"/>
          <w:lang w:eastAsia="ja-JP"/>
        </w:rPr>
        <w:t>維持会員</w:t>
      </w:r>
    </w:p>
    <w:p w14:paraId="4D914949" w14:textId="2C81E465" w:rsidR="008C5027" w:rsidRPr="008C5027" w:rsidRDefault="00712495" w:rsidP="00C451B0">
      <w:pPr>
        <w:pStyle w:val="a3"/>
        <w:spacing w:after="0" w:line="279" w:lineRule="exact"/>
        <w:ind w:leftChars="0" w:left="647" w:right="99"/>
        <w:jc w:val="both"/>
        <w:rPr>
          <w:rFonts w:ascii="游明朝" w:eastAsia="游明朝" w:hAnsi="游明朝" w:cs="Adobe Fangsong Std R"/>
          <w:sz w:val="18"/>
          <w:szCs w:val="18"/>
          <w:lang w:eastAsia="ja-JP"/>
        </w:rPr>
      </w:pPr>
      <w:r w:rsidRPr="00D5431D">
        <w:rPr>
          <w:rFonts w:ascii="游明朝" w:eastAsia="游明朝" w:hAnsi="游明朝" w:cs="Adobe Fangsong Std R"/>
          <w:spacing w:val="-7"/>
          <w:sz w:val="18"/>
          <w:szCs w:val="18"/>
          <w:lang w:eastAsia="ja-JP"/>
        </w:rPr>
        <w:t>維持会員は、本会の目的に賛成し、その事業を維持するため、会費年額</w:t>
      </w:r>
      <w:r w:rsidR="00761F93">
        <w:rPr>
          <w:rFonts w:ascii="游明朝" w:eastAsia="游明朝" w:hAnsi="游明朝" w:cs="Adobe Fangsong Std R" w:hint="eastAsia"/>
          <w:spacing w:val="-7"/>
          <w:sz w:val="18"/>
          <w:szCs w:val="18"/>
          <w:lang w:eastAsia="ja-JP"/>
        </w:rPr>
        <w:t>1</w:t>
      </w:r>
      <w:r w:rsidRPr="00D5431D">
        <w:rPr>
          <w:rFonts w:ascii="游明朝" w:eastAsia="游明朝" w:hAnsi="游明朝" w:cs="Adobe Fangsong Std R"/>
          <w:sz w:val="18"/>
          <w:szCs w:val="18"/>
          <w:lang w:eastAsia="ja-JP"/>
        </w:rPr>
        <w:t>口</w:t>
      </w:r>
      <w:r w:rsidRPr="00D5431D">
        <w:rPr>
          <w:rFonts w:ascii="游明朝" w:eastAsia="游明朝" w:hAnsi="游明朝" w:cs="Adobe Fangsong Std R"/>
          <w:spacing w:val="14"/>
          <w:sz w:val="18"/>
          <w:szCs w:val="18"/>
          <w:lang w:eastAsia="ja-JP"/>
        </w:rPr>
        <w:t xml:space="preserve"> </w:t>
      </w:r>
      <w:r w:rsidRPr="00D5431D">
        <w:rPr>
          <w:rFonts w:ascii="游明朝" w:eastAsia="游明朝" w:hAnsi="游明朝" w:cs="Adobe Fangsong Std R"/>
          <w:spacing w:val="-4"/>
          <w:w w:val="90"/>
          <w:sz w:val="18"/>
          <w:szCs w:val="18"/>
          <w:lang w:eastAsia="ja-JP"/>
        </w:rPr>
        <w:t>79,80</w:t>
      </w:r>
      <w:r w:rsidRPr="00D5431D">
        <w:rPr>
          <w:rFonts w:ascii="游明朝" w:eastAsia="游明朝" w:hAnsi="游明朝" w:cs="Adobe Fangsong Std R"/>
          <w:w w:val="90"/>
          <w:sz w:val="18"/>
          <w:szCs w:val="18"/>
          <w:lang w:eastAsia="ja-JP"/>
        </w:rPr>
        <w:t>0</w:t>
      </w:r>
      <w:r w:rsidRPr="00D5431D">
        <w:rPr>
          <w:rFonts w:ascii="游明朝" w:eastAsia="游明朝" w:hAnsi="游明朝" w:cs="Adobe Fangsong Std R"/>
          <w:spacing w:val="28"/>
          <w:w w:val="90"/>
          <w:sz w:val="18"/>
          <w:szCs w:val="18"/>
          <w:lang w:eastAsia="ja-JP"/>
        </w:rPr>
        <w:t xml:space="preserve"> </w:t>
      </w:r>
      <w:r w:rsidRPr="00D5431D">
        <w:rPr>
          <w:rFonts w:ascii="游明朝" w:eastAsia="游明朝" w:hAnsi="游明朝" w:cs="Adobe Fangsong Std R"/>
          <w:spacing w:val="-7"/>
          <w:sz w:val="18"/>
          <w:szCs w:val="18"/>
          <w:lang w:eastAsia="ja-JP"/>
        </w:rPr>
        <w:t>円以上を納める団体又は個人と</w:t>
      </w:r>
      <w:r w:rsidRPr="00D5431D">
        <w:rPr>
          <w:rFonts w:ascii="游明朝" w:eastAsia="游明朝" w:hAnsi="游明朝" w:cs="Adobe Fangsong Std R"/>
          <w:spacing w:val="-7"/>
          <w:sz w:val="18"/>
          <w:szCs w:val="18"/>
          <w:lang w:eastAsia="ja-JP"/>
        </w:rPr>
        <w:t>する。</w:t>
      </w:r>
    </w:p>
    <w:p w14:paraId="0F39416A" w14:textId="77777777" w:rsidR="008C5027" w:rsidRPr="008C5027" w:rsidRDefault="00712495" w:rsidP="008C5027">
      <w:pPr>
        <w:pStyle w:val="a3"/>
        <w:numPr>
          <w:ilvl w:val="0"/>
          <w:numId w:val="1"/>
        </w:numPr>
        <w:spacing w:after="0" w:line="279" w:lineRule="exact"/>
        <w:ind w:leftChars="0" w:right="-43"/>
        <w:jc w:val="both"/>
        <w:rPr>
          <w:rFonts w:ascii="游明朝" w:eastAsia="游明朝" w:hAnsi="游明朝" w:cs="Adobe Fangsong Std R"/>
          <w:sz w:val="18"/>
          <w:szCs w:val="18"/>
          <w:lang w:eastAsia="ja-JP"/>
        </w:rPr>
      </w:pPr>
      <w:r w:rsidRPr="008C5027">
        <w:rPr>
          <w:rFonts w:ascii="游明朝" w:eastAsia="游明朝" w:hAnsi="游明朝" w:cs="Adobe Fangsong Std R"/>
          <w:spacing w:val="-7"/>
          <w:position w:val="-1"/>
          <w:sz w:val="18"/>
          <w:szCs w:val="18"/>
          <w:lang w:eastAsia="ja-JP"/>
        </w:rPr>
        <w:t>特別会員</w:t>
      </w:r>
    </w:p>
    <w:p w14:paraId="1DD0C797" w14:textId="778D9FD2" w:rsidR="008C5027" w:rsidRPr="008C5027" w:rsidRDefault="00712495" w:rsidP="008C5027">
      <w:pPr>
        <w:pStyle w:val="a3"/>
        <w:spacing w:after="0" w:line="279" w:lineRule="exact"/>
        <w:ind w:leftChars="0" w:left="647" w:right="-43"/>
        <w:jc w:val="both"/>
        <w:rPr>
          <w:rFonts w:ascii="游明朝" w:eastAsia="游明朝" w:hAnsi="游明朝" w:cs="Adobe Fangsong Std R"/>
          <w:sz w:val="18"/>
          <w:szCs w:val="18"/>
          <w:lang w:eastAsia="ja-JP"/>
        </w:rPr>
      </w:pPr>
      <w:r w:rsidRPr="008C5027">
        <w:rPr>
          <w:rFonts w:ascii="游明朝" w:eastAsia="游明朝" w:hAnsi="游明朝" w:cs="Adobe Fangsong Std R"/>
          <w:spacing w:val="-7"/>
          <w:position w:val="-1"/>
          <w:sz w:val="18"/>
          <w:szCs w:val="18"/>
          <w:lang w:eastAsia="ja-JP"/>
        </w:rPr>
        <w:t>特別会員は、分析化学に関係を有する法人等で、会費年</w:t>
      </w:r>
      <w:r w:rsidRPr="008C5027">
        <w:rPr>
          <w:rFonts w:ascii="游明朝" w:eastAsia="游明朝" w:hAnsi="游明朝" w:cs="Adobe Fangsong Std R"/>
          <w:position w:val="-1"/>
          <w:sz w:val="18"/>
          <w:szCs w:val="18"/>
          <w:lang w:eastAsia="ja-JP"/>
        </w:rPr>
        <w:t>額</w:t>
      </w:r>
      <w:r w:rsidRPr="008C5027">
        <w:rPr>
          <w:rFonts w:ascii="游明朝" w:eastAsia="游明朝" w:hAnsi="游明朝" w:cs="Adobe Fangsong Std R"/>
          <w:spacing w:val="-14"/>
          <w:position w:val="-1"/>
          <w:sz w:val="18"/>
          <w:szCs w:val="18"/>
          <w:lang w:eastAsia="ja-JP"/>
        </w:rPr>
        <w:t xml:space="preserve"> </w:t>
      </w:r>
      <w:r w:rsidRPr="008C5027">
        <w:rPr>
          <w:rFonts w:ascii="游明朝" w:eastAsia="游明朝" w:hAnsi="游明朝" w:cs="Adobe Fangsong Std R"/>
          <w:spacing w:val="-4"/>
          <w:w w:val="90"/>
          <w:position w:val="-1"/>
          <w:sz w:val="18"/>
          <w:szCs w:val="18"/>
          <w:lang w:eastAsia="ja-JP"/>
        </w:rPr>
        <w:t>30,00</w:t>
      </w:r>
      <w:r w:rsidRPr="008C5027">
        <w:rPr>
          <w:rFonts w:ascii="游明朝" w:eastAsia="游明朝" w:hAnsi="游明朝" w:cs="Adobe Fangsong Std R"/>
          <w:w w:val="90"/>
          <w:position w:val="-1"/>
          <w:sz w:val="18"/>
          <w:szCs w:val="18"/>
          <w:lang w:eastAsia="ja-JP"/>
        </w:rPr>
        <w:t>0</w:t>
      </w:r>
      <w:r w:rsidRPr="008C5027">
        <w:rPr>
          <w:rFonts w:ascii="游明朝" w:eastAsia="游明朝" w:hAnsi="游明朝" w:cs="Adobe Fangsong Std R"/>
          <w:spacing w:val="-2"/>
          <w:w w:val="90"/>
          <w:position w:val="-1"/>
          <w:sz w:val="18"/>
          <w:szCs w:val="18"/>
          <w:lang w:eastAsia="ja-JP"/>
        </w:rPr>
        <w:t xml:space="preserve"> </w:t>
      </w:r>
      <w:r w:rsidRPr="008C5027">
        <w:rPr>
          <w:rFonts w:ascii="游明朝" w:eastAsia="游明朝" w:hAnsi="游明朝" w:cs="Adobe Fangsong Std R"/>
          <w:spacing w:val="-7"/>
          <w:position w:val="-1"/>
          <w:sz w:val="18"/>
          <w:szCs w:val="18"/>
          <w:lang w:eastAsia="ja-JP"/>
        </w:rPr>
        <w:t>円を納めるものとする。</w:t>
      </w:r>
    </w:p>
    <w:p w14:paraId="6B72B5E8" w14:textId="77777777" w:rsidR="008C5027" w:rsidRPr="008C5027" w:rsidRDefault="00712495" w:rsidP="008C5027">
      <w:pPr>
        <w:pStyle w:val="a3"/>
        <w:numPr>
          <w:ilvl w:val="0"/>
          <w:numId w:val="1"/>
        </w:numPr>
        <w:spacing w:after="0" w:line="279" w:lineRule="exact"/>
        <w:ind w:leftChars="0" w:right="-43"/>
        <w:jc w:val="both"/>
        <w:rPr>
          <w:rFonts w:ascii="游明朝" w:eastAsia="游明朝" w:hAnsi="游明朝" w:cs="Adobe Fangsong Std R"/>
          <w:sz w:val="18"/>
          <w:szCs w:val="18"/>
          <w:lang w:eastAsia="ja-JP"/>
        </w:rPr>
      </w:pPr>
      <w:r w:rsidRPr="008C5027">
        <w:rPr>
          <w:rFonts w:ascii="游明朝" w:eastAsia="游明朝" w:hAnsi="游明朝" w:cs="Adobe Fangsong Std R"/>
          <w:spacing w:val="-7"/>
          <w:position w:val="-1"/>
          <w:sz w:val="18"/>
          <w:szCs w:val="18"/>
          <w:lang w:eastAsia="ja-JP"/>
        </w:rPr>
        <w:t>公益会員</w:t>
      </w:r>
    </w:p>
    <w:p w14:paraId="1EFD4A7B" w14:textId="228F3861" w:rsidR="001C683F" w:rsidRPr="008C5027" w:rsidRDefault="00712495" w:rsidP="008C5027">
      <w:pPr>
        <w:pStyle w:val="a3"/>
        <w:spacing w:after="0" w:line="279" w:lineRule="exact"/>
        <w:ind w:leftChars="0" w:left="647" w:right="-43"/>
        <w:jc w:val="both"/>
        <w:rPr>
          <w:rFonts w:ascii="游明朝" w:eastAsia="游明朝" w:hAnsi="游明朝" w:cs="Adobe Fangsong Std R"/>
          <w:sz w:val="18"/>
          <w:szCs w:val="18"/>
          <w:lang w:eastAsia="ja-JP"/>
        </w:rPr>
      </w:pPr>
      <w:r w:rsidRPr="008C5027">
        <w:rPr>
          <w:rFonts w:ascii="游明朝" w:eastAsia="游明朝" w:hAnsi="游明朝" w:cs="Adobe Fangsong Std R"/>
          <w:spacing w:val="-7"/>
          <w:position w:val="-1"/>
          <w:sz w:val="18"/>
          <w:szCs w:val="18"/>
          <w:lang w:eastAsia="ja-JP"/>
        </w:rPr>
        <w:t>公益会員は、分析化学に関係を有する官公庁の機関又は学校法人等で、会費年</w:t>
      </w:r>
      <w:r w:rsidRPr="008C5027">
        <w:rPr>
          <w:rFonts w:ascii="游明朝" w:eastAsia="游明朝" w:hAnsi="游明朝" w:cs="Adobe Fangsong Std R"/>
          <w:position w:val="-1"/>
          <w:sz w:val="18"/>
          <w:szCs w:val="18"/>
          <w:lang w:eastAsia="ja-JP"/>
        </w:rPr>
        <w:t>額</w:t>
      </w:r>
      <w:r w:rsidRPr="008C5027">
        <w:rPr>
          <w:rFonts w:ascii="游明朝" w:eastAsia="游明朝" w:hAnsi="游明朝" w:cs="Adobe Fangsong Std R"/>
          <w:spacing w:val="-14"/>
          <w:position w:val="-1"/>
          <w:sz w:val="18"/>
          <w:szCs w:val="18"/>
          <w:lang w:eastAsia="ja-JP"/>
        </w:rPr>
        <w:t xml:space="preserve"> </w:t>
      </w:r>
      <w:r w:rsidRPr="008C5027">
        <w:rPr>
          <w:rFonts w:ascii="游明朝" w:eastAsia="游明朝" w:hAnsi="游明朝" w:cs="Adobe Fangsong Std R"/>
          <w:spacing w:val="-4"/>
          <w:w w:val="90"/>
          <w:position w:val="-1"/>
          <w:sz w:val="18"/>
          <w:szCs w:val="18"/>
          <w:lang w:eastAsia="ja-JP"/>
        </w:rPr>
        <w:t>28,80</w:t>
      </w:r>
      <w:r w:rsidRPr="008C5027">
        <w:rPr>
          <w:rFonts w:ascii="游明朝" w:eastAsia="游明朝" w:hAnsi="游明朝" w:cs="Adobe Fangsong Std R"/>
          <w:w w:val="90"/>
          <w:position w:val="-1"/>
          <w:sz w:val="18"/>
          <w:szCs w:val="18"/>
          <w:lang w:eastAsia="ja-JP"/>
        </w:rPr>
        <w:t>0</w:t>
      </w:r>
      <w:r w:rsidRPr="008C5027">
        <w:rPr>
          <w:rFonts w:ascii="游明朝" w:eastAsia="游明朝" w:hAnsi="游明朝" w:cs="Adobe Fangsong Std R"/>
          <w:spacing w:val="-2"/>
          <w:w w:val="90"/>
          <w:position w:val="-1"/>
          <w:sz w:val="18"/>
          <w:szCs w:val="18"/>
          <w:lang w:eastAsia="ja-JP"/>
        </w:rPr>
        <w:t xml:space="preserve"> </w:t>
      </w:r>
      <w:r w:rsidRPr="008C5027">
        <w:rPr>
          <w:rFonts w:ascii="游明朝" w:eastAsia="游明朝" w:hAnsi="游明朝" w:cs="Adobe Fangsong Std R"/>
          <w:spacing w:val="-7"/>
          <w:position w:val="-1"/>
          <w:sz w:val="18"/>
          <w:szCs w:val="18"/>
          <w:lang w:eastAsia="ja-JP"/>
        </w:rPr>
        <w:t>円を納めるものとする。</w:t>
      </w:r>
    </w:p>
    <w:p w14:paraId="1EFD4A7C" w14:textId="77777777" w:rsidR="001C683F" w:rsidRPr="00CB4456" w:rsidRDefault="001C683F">
      <w:pPr>
        <w:spacing w:before="4" w:after="0" w:line="280" w:lineRule="exact"/>
        <w:rPr>
          <w:rFonts w:ascii="游明朝" w:eastAsia="游明朝" w:hAnsi="游明朝"/>
          <w:sz w:val="28"/>
          <w:szCs w:val="28"/>
          <w:lang w:eastAsia="ja-JP"/>
        </w:rPr>
      </w:pPr>
    </w:p>
    <w:p w14:paraId="1EFD4A7D" w14:textId="77777777" w:rsidR="001C683F" w:rsidRPr="00CB4456" w:rsidRDefault="00712495">
      <w:pPr>
        <w:spacing w:after="0" w:line="240" w:lineRule="auto"/>
        <w:ind w:left="80" w:right="8503"/>
        <w:jc w:val="center"/>
        <w:rPr>
          <w:rFonts w:ascii="游ゴシック" w:eastAsia="游ゴシック" w:hAnsi="游ゴシック" w:cs="Adobe Fangsong Std R"/>
          <w:sz w:val="18"/>
          <w:szCs w:val="18"/>
          <w:lang w:eastAsia="ja-JP"/>
        </w:rPr>
      </w:pPr>
      <w:r w:rsidRPr="00CB4456">
        <w:rPr>
          <w:rFonts w:ascii="游ゴシック" w:eastAsia="游ゴシック" w:hAnsi="游ゴシック" w:cs="Adobe Fangsong Std R"/>
          <w:spacing w:val="-7"/>
          <w:sz w:val="18"/>
          <w:szCs w:val="18"/>
          <w:lang w:eastAsia="ja-JP"/>
        </w:rPr>
        <w:t>◆</w:t>
      </w:r>
      <w:r w:rsidRPr="00CB4456">
        <w:rPr>
          <w:rFonts w:ascii="游ゴシック" w:eastAsia="游ゴシック" w:hAnsi="游ゴシック" w:cs="Adobe Fangsong Std R"/>
          <w:spacing w:val="-7"/>
          <w:sz w:val="18"/>
          <w:szCs w:val="18"/>
          <w:lang w:eastAsia="ja-JP"/>
        </w:rPr>
        <w:t>会員の特典</w:t>
      </w:r>
      <w:r w:rsidRPr="00CB4456">
        <w:rPr>
          <w:rFonts w:ascii="游ゴシック" w:eastAsia="游ゴシック" w:hAnsi="游ゴシック" w:cs="Adobe Fangsong Std R"/>
          <w:spacing w:val="-7"/>
          <w:sz w:val="18"/>
          <w:szCs w:val="18"/>
          <w:lang w:eastAsia="ja-JP"/>
        </w:rPr>
        <w:t>◆</w:t>
      </w:r>
    </w:p>
    <w:p w14:paraId="5A3049EC" w14:textId="77777777" w:rsidR="006937CB" w:rsidRPr="006937CB" w:rsidRDefault="00712495" w:rsidP="006937CB">
      <w:pPr>
        <w:pStyle w:val="a3"/>
        <w:numPr>
          <w:ilvl w:val="0"/>
          <w:numId w:val="2"/>
        </w:numPr>
        <w:spacing w:after="0" w:line="288" w:lineRule="exact"/>
        <w:ind w:leftChars="0" w:left="709" w:right="99" w:hanging="422"/>
        <w:jc w:val="both"/>
        <w:rPr>
          <w:rFonts w:ascii="游明朝" w:eastAsia="游明朝" w:hAnsi="游明朝" w:cs="Adobe Fangsong Std R"/>
          <w:sz w:val="18"/>
          <w:szCs w:val="18"/>
          <w:lang w:eastAsia="ja-JP"/>
        </w:rPr>
      </w:pPr>
      <w:r w:rsidRPr="008C5027">
        <w:rPr>
          <w:rFonts w:ascii="游明朝" w:eastAsia="游明朝" w:hAnsi="游明朝" w:cs="Adobe Fangsong Std R"/>
          <w:spacing w:val="-7"/>
          <w:position w:val="-1"/>
          <w:sz w:val="18"/>
          <w:szCs w:val="18"/>
          <w:lang w:eastAsia="ja-JP"/>
        </w:rPr>
        <w:t>維持会員</w:t>
      </w:r>
    </w:p>
    <w:p w14:paraId="6195A1DC" w14:textId="77777777" w:rsidR="0003735B" w:rsidRPr="0003735B" w:rsidRDefault="00712495" w:rsidP="0003735B">
      <w:pPr>
        <w:pStyle w:val="a3"/>
        <w:numPr>
          <w:ilvl w:val="1"/>
          <w:numId w:val="2"/>
        </w:numPr>
        <w:spacing w:after="0" w:line="288" w:lineRule="exact"/>
        <w:ind w:leftChars="0" w:left="709" w:right="99" w:hanging="283"/>
        <w:jc w:val="both"/>
        <w:rPr>
          <w:rFonts w:ascii="游明朝" w:eastAsia="游明朝" w:hAnsi="游明朝" w:cs="Adobe Fangsong Std R"/>
          <w:sz w:val="18"/>
          <w:szCs w:val="18"/>
          <w:lang w:eastAsia="ja-JP"/>
        </w:rPr>
      </w:pPr>
      <w:r w:rsidRPr="006937CB">
        <w:rPr>
          <w:rFonts w:ascii="游明朝" w:eastAsia="游明朝" w:hAnsi="游明朝" w:cs="Adobe Fangsong Std R"/>
          <w:spacing w:val="-4"/>
          <w:sz w:val="18"/>
          <w:szCs w:val="18"/>
          <w:lang w:eastAsia="ja-JP"/>
        </w:rPr>
        <w:t>本会の行う各種の事業に</w:t>
      </w:r>
      <w:r w:rsidRPr="006937CB">
        <w:rPr>
          <w:rFonts w:ascii="游明朝" w:eastAsia="游明朝" w:hAnsi="游明朝" w:cs="Adobe Fangsong Std R"/>
          <w:spacing w:val="-5"/>
          <w:sz w:val="18"/>
          <w:szCs w:val="18"/>
          <w:lang w:eastAsia="ja-JP"/>
        </w:rPr>
        <w:t>、維持会員の団体に所属する者は会員として参加することができる。ただし、参加人数</w:t>
      </w:r>
      <w:r w:rsidRPr="006937CB">
        <w:rPr>
          <w:rFonts w:ascii="游明朝" w:eastAsia="游明朝" w:hAnsi="游明朝" w:cs="Adobe Fangsong Std R"/>
          <w:spacing w:val="-7"/>
          <w:sz w:val="18"/>
          <w:szCs w:val="18"/>
          <w:lang w:eastAsia="ja-JP"/>
        </w:rPr>
        <w:t>に制限を設けない。</w:t>
      </w:r>
    </w:p>
    <w:p w14:paraId="047EF713" w14:textId="0C6BAAEA" w:rsidR="0003735B" w:rsidRPr="00712495" w:rsidRDefault="00712495" w:rsidP="0003735B">
      <w:pPr>
        <w:pStyle w:val="a3"/>
        <w:numPr>
          <w:ilvl w:val="1"/>
          <w:numId w:val="2"/>
        </w:numPr>
        <w:spacing w:after="0" w:line="288" w:lineRule="exact"/>
        <w:ind w:leftChars="0" w:left="709" w:right="99" w:hanging="283"/>
        <w:jc w:val="both"/>
        <w:rPr>
          <w:rFonts w:ascii="游明朝" w:eastAsia="游明朝" w:hAnsi="游明朝" w:cs="Adobe Fangsong Std R"/>
          <w:color w:val="FF0000"/>
          <w:sz w:val="18"/>
          <w:szCs w:val="18"/>
          <w:lang w:eastAsia="ja-JP"/>
        </w:rPr>
      </w:pPr>
      <w:r w:rsidRPr="00712495">
        <w:rPr>
          <w:rFonts w:ascii="游明朝" w:eastAsia="游明朝" w:hAnsi="游明朝" w:cs="Adobe Fangsong Std R"/>
          <w:color w:val="FF0000"/>
          <w:spacing w:val="-7"/>
          <w:w w:val="101"/>
          <w:position w:val="-1"/>
          <w:sz w:val="18"/>
          <w:szCs w:val="18"/>
          <w:lang w:eastAsia="ja-JP"/>
        </w:rPr>
        <w:t>申込口数１口について</w:t>
      </w:r>
      <w:r w:rsidRPr="00712495">
        <w:rPr>
          <w:rFonts w:ascii="游明朝" w:eastAsia="游明朝" w:hAnsi="游明朝" w:cs="Adobe Fangsong Std R"/>
          <w:color w:val="FF0000"/>
          <w:spacing w:val="-7"/>
          <w:w w:val="101"/>
          <w:position w:val="-1"/>
          <w:sz w:val="18"/>
          <w:szCs w:val="18"/>
          <w:lang w:eastAsia="ja-JP"/>
        </w:rPr>
        <w:t>「分析化学」</w:t>
      </w:r>
      <w:r w:rsidRPr="00712495">
        <w:rPr>
          <w:rFonts w:ascii="游明朝" w:eastAsia="游明朝" w:hAnsi="游明朝" w:cs="Adobe Fangsong Std R"/>
          <w:color w:val="FF0000"/>
          <w:spacing w:val="-7"/>
          <w:w w:val="101"/>
          <w:position w:val="-1"/>
          <w:sz w:val="18"/>
          <w:szCs w:val="18"/>
          <w:lang w:eastAsia="ja-JP"/>
        </w:rPr>
        <w:t>２部、「</w:t>
      </w:r>
      <w:r w:rsidRPr="00712495">
        <w:rPr>
          <w:rFonts w:ascii="游明朝" w:eastAsia="游明朝" w:hAnsi="游明朝" w:cs="Adobe Fangsong Std R"/>
          <w:color w:val="FF0000"/>
          <w:spacing w:val="-4"/>
          <w:w w:val="101"/>
          <w:position w:val="-1"/>
          <w:sz w:val="18"/>
          <w:szCs w:val="18"/>
          <w:lang w:eastAsia="ja-JP"/>
        </w:rPr>
        <w:t>Analytica</w:t>
      </w:r>
      <w:r w:rsidRPr="00712495">
        <w:rPr>
          <w:rFonts w:ascii="游明朝" w:eastAsia="游明朝" w:hAnsi="游明朝" w:cs="Adobe Fangsong Std R"/>
          <w:color w:val="FF0000"/>
          <w:w w:val="101"/>
          <w:position w:val="-1"/>
          <w:sz w:val="18"/>
          <w:szCs w:val="18"/>
          <w:lang w:eastAsia="ja-JP"/>
        </w:rPr>
        <w:t xml:space="preserve">l </w:t>
      </w:r>
      <w:r w:rsidRPr="00712495">
        <w:rPr>
          <w:rFonts w:ascii="游明朝" w:eastAsia="游明朝" w:hAnsi="游明朝" w:cs="Adobe Fangsong Std R"/>
          <w:color w:val="FF0000"/>
          <w:spacing w:val="35"/>
          <w:w w:val="101"/>
          <w:position w:val="-1"/>
          <w:sz w:val="18"/>
          <w:szCs w:val="18"/>
          <w:lang w:eastAsia="ja-JP"/>
        </w:rPr>
        <w:t xml:space="preserve"> </w:t>
      </w:r>
      <w:r w:rsidRPr="00712495">
        <w:rPr>
          <w:rFonts w:ascii="游明朝" w:eastAsia="游明朝" w:hAnsi="游明朝" w:cs="Adobe Fangsong Std R"/>
          <w:color w:val="FF0000"/>
          <w:spacing w:val="-4"/>
          <w:w w:val="106"/>
          <w:position w:val="-1"/>
          <w:sz w:val="18"/>
          <w:szCs w:val="18"/>
          <w:lang w:eastAsia="ja-JP"/>
        </w:rPr>
        <w:t>Sciences</w:t>
      </w:r>
      <w:r w:rsidRPr="00712495">
        <w:rPr>
          <w:rFonts w:ascii="游明朝" w:eastAsia="游明朝" w:hAnsi="游明朝" w:cs="Adobe Fangsong Std R"/>
          <w:color w:val="FF0000"/>
          <w:spacing w:val="-7"/>
          <w:position w:val="-1"/>
          <w:sz w:val="18"/>
          <w:szCs w:val="18"/>
          <w:lang w:eastAsia="ja-JP"/>
        </w:rPr>
        <w:t>」</w:t>
      </w:r>
      <w:r w:rsidR="00F42065" w:rsidRPr="00712495">
        <w:rPr>
          <w:rFonts w:ascii="游明朝" w:eastAsia="游明朝" w:hAnsi="游明朝" w:cs="Adobe Fangsong Std R" w:hint="eastAsia"/>
          <w:color w:val="FF0000"/>
          <w:spacing w:val="-7"/>
          <w:position w:val="-1"/>
          <w:sz w:val="18"/>
          <w:szCs w:val="18"/>
          <w:lang w:eastAsia="ja-JP"/>
        </w:rPr>
        <w:t>1</w:t>
      </w:r>
      <w:r w:rsidRPr="00712495">
        <w:rPr>
          <w:rFonts w:ascii="游明朝" w:eastAsia="游明朝" w:hAnsi="游明朝" w:cs="Adobe Fangsong Std R"/>
          <w:color w:val="FF0000"/>
          <w:spacing w:val="-7"/>
          <w:position w:val="-1"/>
          <w:sz w:val="18"/>
          <w:szCs w:val="18"/>
          <w:lang w:eastAsia="ja-JP"/>
        </w:rPr>
        <w:t>部を配布する。</w:t>
      </w:r>
      <w:r w:rsidR="0003735B" w:rsidRPr="00712495">
        <w:rPr>
          <w:rFonts w:ascii="游明朝" w:eastAsia="游明朝" w:hAnsi="游明朝" w:cs="Adobe Fangsong Std R" w:hint="eastAsia"/>
          <w:color w:val="FF0000"/>
          <w:spacing w:val="-7"/>
          <w:position w:val="-1"/>
          <w:sz w:val="18"/>
          <w:szCs w:val="18"/>
          <w:lang w:eastAsia="ja-JP"/>
        </w:rPr>
        <w:t>機関誌「ぶんせき」は電子版を無料で閲覧できる。</w:t>
      </w:r>
      <w:r w:rsidR="00857E89" w:rsidRPr="00712495">
        <w:rPr>
          <w:rFonts w:ascii="游明朝" w:eastAsia="游明朝" w:hAnsi="游明朝" w:cs="Adobe Fangsong Std R" w:hint="eastAsia"/>
          <w:color w:val="FF0000"/>
          <w:spacing w:val="-7"/>
          <w:position w:val="-1"/>
          <w:sz w:val="18"/>
          <w:szCs w:val="18"/>
          <w:lang w:eastAsia="ja-JP"/>
        </w:rPr>
        <w:t>(2022年2月までは、「ぶんせき」冊子体を</w:t>
      </w:r>
      <w:r w:rsidR="00F42065" w:rsidRPr="00712495">
        <w:rPr>
          <w:rFonts w:ascii="游明朝" w:eastAsia="游明朝" w:hAnsi="游明朝" w:cs="Adobe Fangsong Std R" w:hint="eastAsia"/>
          <w:color w:val="FF0000"/>
          <w:spacing w:val="-7"/>
          <w:position w:val="-1"/>
          <w:sz w:val="18"/>
          <w:szCs w:val="18"/>
          <w:lang w:eastAsia="ja-JP"/>
        </w:rPr>
        <w:t>2</w:t>
      </w:r>
      <w:r w:rsidR="00857E89" w:rsidRPr="00712495">
        <w:rPr>
          <w:rFonts w:ascii="游明朝" w:eastAsia="游明朝" w:hAnsi="游明朝" w:cs="Adobe Fangsong Std R" w:hint="eastAsia"/>
          <w:color w:val="FF0000"/>
          <w:spacing w:val="-7"/>
          <w:position w:val="-1"/>
          <w:sz w:val="18"/>
          <w:szCs w:val="18"/>
          <w:lang w:eastAsia="ja-JP"/>
        </w:rPr>
        <w:t>部配布する。)</w:t>
      </w:r>
    </w:p>
    <w:p w14:paraId="4624F4E0" w14:textId="77777777" w:rsidR="00D77EDF" w:rsidRPr="00D77EDF" w:rsidRDefault="00712495" w:rsidP="0003735B">
      <w:pPr>
        <w:pStyle w:val="a3"/>
        <w:numPr>
          <w:ilvl w:val="1"/>
          <w:numId w:val="2"/>
        </w:numPr>
        <w:spacing w:after="0" w:line="288" w:lineRule="exact"/>
        <w:ind w:leftChars="0" w:left="709" w:right="99" w:hanging="283"/>
        <w:jc w:val="both"/>
        <w:rPr>
          <w:rFonts w:ascii="游明朝" w:eastAsia="游明朝" w:hAnsi="游明朝" w:cs="Adobe Fangsong Std R"/>
          <w:sz w:val="18"/>
          <w:szCs w:val="18"/>
          <w:lang w:eastAsia="ja-JP"/>
        </w:rPr>
      </w:pPr>
      <w:r w:rsidRPr="0003735B">
        <w:rPr>
          <w:rFonts w:ascii="游明朝" w:eastAsia="游明朝" w:hAnsi="游明朝" w:cs="Adobe Fangsong Std R"/>
          <w:spacing w:val="-7"/>
          <w:position w:val="-1"/>
          <w:sz w:val="18"/>
          <w:szCs w:val="18"/>
          <w:lang w:eastAsia="ja-JP"/>
        </w:rPr>
        <w:t>本会会誌に掲載する広告については維持会員広告料の割引制度がある。</w:t>
      </w:r>
    </w:p>
    <w:p w14:paraId="231F105F" w14:textId="77777777" w:rsidR="00D77EDF" w:rsidRPr="00D77EDF" w:rsidRDefault="00712495" w:rsidP="00D77EDF">
      <w:pPr>
        <w:pStyle w:val="a3"/>
        <w:numPr>
          <w:ilvl w:val="1"/>
          <w:numId w:val="2"/>
        </w:numPr>
        <w:spacing w:after="0" w:line="288" w:lineRule="exact"/>
        <w:ind w:leftChars="0" w:left="709" w:right="99" w:hanging="283"/>
        <w:jc w:val="both"/>
        <w:rPr>
          <w:rFonts w:ascii="游明朝" w:eastAsia="游明朝" w:hAnsi="游明朝" w:cs="Adobe Fangsong Std R"/>
          <w:sz w:val="18"/>
          <w:szCs w:val="18"/>
          <w:lang w:eastAsia="ja-JP"/>
        </w:rPr>
      </w:pPr>
      <w:r w:rsidRPr="0003735B">
        <w:rPr>
          <w:rFonts w:ascii="游明朝" w:eastAsia="游明朝" w:hAnsi="游明朝" w:cs="Adobe Fangsong Std R"/>
          <w:spacing w:val="-7"/>
          <w:position w:val="-1"/>
          <w:sz w:val="18"/>
          <w:szCs w:val="18"/>
          <w:lang w:eastAsia="ja-JP"/>
        </w:rPr>
        <w:t>維持会員代表者は、本会の有功賞（分析化学に関する長期功労者の表彰）受賞候補者を推薦することができる。</w:t>
      </w:r>
    </w:p>
    <w:p w14:paraId="3D138E7F" w14:textId="77777777" w:rsidR="00D77EDF" w:rsidRPr="00D77EDF" w:rsidRDefault="00712495" w:rsidP="00D77EDF">
      <w:pPr>
        <w:pStyle w:val="a3"/>
        <w:numPr>
          <w:ilvl w:val="1"/>
          <w:numId w:val="2"/>
        </w:numPr>
        <w:spacing w:after="0" w:line="288" w:lineRule="exact"/>
        <w:ind w:leftChars="0" w:left="709" w:right="99" w:hanging="283"/>
        <w:jc w:val="both"/>
        <w:rPr>
          <w:rFonts w:ascii="游明朝" w:eastAsia="游明朝" w:hAnsi="游明朝" w:cs="Adobe Fangsong Std R"/>
          <w:sz w:val="18"/>
          <w:szCs w:val="18"/>
          <w:lang w:eastAsia="ja-JP"/>
        </w:rPr>
      </w:pPr>
      <w:r w:rsidRPr="00D77EDF">
        <w:rPr>
          <w:rFonts w:ascii="游明朝" w:eastAsia="游明朝" w:hAnsi="游明朝" w:cs="Adobe Fangsong Std R"/>
          <w:spacing w:val="-7"/>
          <w:position w:val="-1"/>
          <w:sz w:val="18"/>
          <w:szCs w:val="18"/>
          <w:lang w:eastAsia="ja-JP"/>
        </w:rPr>
        <w:t>維持会員の代表者を理事会で参与に推薦する。参与は、常議員会を構成し定款の定める事項の審議に当たる。</w:t>
      </w:r>
    </w:p>
    <w:p w14:paraId="1EFD4A84" w14:textId="5E6AAA49" w:rsidR="001C683F" w:rsidRPr="00D77EDF" w:rsidRDefault="00712495" w:rsidP="00D77EDF">
      <w:pPr>
        <w:pStyle w:val="a3"/>
        <w:numPr>
          <w:ilvl w:val="1"/>
          <w:numId w:val="2"/>
        </w:numPr>
        <w:spacing w:after="0" w:line="288" w:lineRule="exact"/>
        <w:ind w:leftChars="0" w:left="709" w:right="99" w:hanging="283"/>
        <w:jc w:val="both"/>
        <w:rPr>
          <w:rFonts w:ascii="游明朝" w:eastAsia="游明朝" w:hAnsi="游明朝" w:cs="Adobe Fangsong Std R"/>
          <w:sz w:val="18"/>
          <w:szCs w:val="18"/>
          <w:lang w:eastAsia="ja-JP"/>
        </w:rPr>
      </w:pPr>
      <w:r w:rsidRPr="00D77EDF">
        <w:rPr>
          <w:rFonts w:ascii="游明朝" w:eastAsia="游明朝" w:hAnsi="游明朝" w:cs="Adobe Fangsong Std R"/>
          <w:spacing w:val="-7"/>
          <w:position w:val="-1"/>
          <w:sz w:val="18"/>
          <w:szCs w:val="18"/>
          <w:lang w:eastAsia="ja-JP"/>
        </w:rPr>
        <w:t>その他定款の定める法人社員としての権利。</w:t>
      </w:r>
    </w:p>
    <w:p w14:paraId="6F9A42D5" w14:textId="77777777" w:rsidR="00D77EDF" w:rsidRPr="00D77EDF" w:rsidRDefault="00712495" w:rsidP="00D77EDF">
      <w:pPr>
        <w:pStyle w:val="a3"/>
        <w:numPr>
          <w:ilvl w:val="0"/>
          <w:numId w:val="2"/>
        </w:numPr>
        <w:spacing w:after="0" w:line="288" w:lineRule="exact"/>
        <w:ind w:leftChars="0" w:right="-43"/>
        <w:jc w:val="both"/>
        <w:rPr>
          <w:rFonts w:ascii="游明朝" w:eastAsia="游明朝" w:hAnsi="游明朝" w:cs="Adobe Fangsong Std R"/>
          <w:sz w:val="18"/>
          <w:szCs w:val="18"/>
          <w:lang w:eastAsia="ja-JP"/>
        </w:rPr>
      </w:pPr>
      <w:r w:rsidRPr="006937CB">
        <w:rPr>
          <w:rFonts w:ascii="游明朝" w:eastAsia="游明朝" w:hAnsi="游明朝" w:cs="Adobe Fangsong Std R"/>
          <w:spacing w:val="-7"/>
          <w:position w:val="-1"/>
          <w:sz w:val="18"/>
          <w:szCs w:val="18"/>
          <w:lang w:eastAsia="ja-JP"/>
        </w:rPr>
        <w:t>特別会員、公益会員</w:t>
      </w:r>
    </w:p>
    <w:p w14:paraId="4E793AB0" w14:textId="6732585A" w:rsidR="00D77EDF" w:rsidRPr="00D77EDF" w:rsidRDefault="00712495" w:rsidP="00D77EDF">
      <w:pPr>
        <w:pStyle w:val="a3"/>
        <w:numPr>
          <w:ilvl w:val="1"/>
          <w:numId w:val="2"/>
        </w:numPr>
        <w:spacing w:after="0" w:line="288" w:lineRule="exact"/>
        <w:ind w:leftChars="0" w:left="709" w:right="-43" w:hanging="283"/>
        <w:jc w:val="both"/>
        <w:rPr>
          <w:rFonts w:ascii="游明朝" w:eastAsia="游明朝" w:hAnsi="游明朝" w:cs="Adobe Fangsong Std R"/>
          <w:sz w:val="18"/>
          <w:szCs w:val="18"/>
          <w:lang w:eastAsia="ja-JP"/>
        </w:rPr>
      </w:pPr>
      <w:r w:rsidRPr="00D77EDF">
        <w:rPr>
          <w:rFonts w:ascii="游明朝" w:eastAsia="游明朝" w:hAnsi="游明朝" w:cs="Adobe Fangsong Std R"/>
          <w:spacing w:val="-7"/>
          <w:position w:val="-1"/>
          <w:sz w:val="18"/>
          <w:szCs w:val="18"/>
          <w:lang w:eastAsia="ja-JP"/>
        </w:rPr>
        <w:t>本会の行う各種の事業に参加する場合</w:t>
      </w:r>
      <w:r w:rsidR="00F42065">
        <w:rPr>
          <w:rFonts w:ascii="游明朝" w:eastAsia="游明朝" w:hAnsi="游明朝" w:cs="Adobe Fangsong Std R" w:hint="eastAsia"/>
          <w:spacing w:val="-7"/>
          <w:position w:val="-1"/>
          <w:sz w:val="18"/>
          <w:szCs w:val="18"/>
          <w:lang w:eastAsia="ja-JP"/>
        </w:rPr>
        <w:t>1</w:t>
      </w:r>
      <w:r w:rsidRPr="00D77EDF">
        <w:rPr>
          <w:rFonts w:ascii="游明朝" w:eastAsia="游明朝" w:hAnsi="游明朝" w:cs="Adobe Fangsong Std R"/>
          <w:spacing w:val="-7"/>
          <w:position w:val="-1"/>
          <w:sz w:val="18"/>
          <w:szCs w:val="18"/>
          <w:lang w:eastAsia="ja-JP"/>
        </w:rPr>
        <w:t>名に限って会員として参加することができる。</w:t>
      </w:r>
    </w:p>
    <w:p w14:paraId="06FAC9CE" w14:textId="040DA780" w:rsidR="00857E89" w:rsidRPr="00712495" w:rsidRDefault="00712495" w:rsidP="00C451B0">
      <w:pPr>
        <w:pStyle w:val="a3"/>
        <w:numPr>
          <w:ilvl w:val="1"/>
          <w:numId w:val="2"/>
        </w:numPr>
        <w:spacing w:after="0" w:line="288" w:lineRule="exact"/>
        <w:ind w:leftChars="0" w:left="709" w:right="99" w:hanging="283"/>
        <w:jc w:val="both"/>
        <w:rPr>
          <w:rFonts w:ascii="游明朝" w:eastAsia="游明朝" w:hAnsi="游明朝" w:cs="Adobe Fangsong Std R"/>
          <w:color w:val="FF0000"/>
          <w:sz w:val="18"/>
          <w:szCs w:val="18"/>
          <w:lang w:eastAsia="ja-JP"/>
        </w:rPr>
      </w:pPr>
      <w:r w:rsidRPr="00712495">
        <w:rPr>
          <w:rFonts w:ascii="游明朝" w:eastAsia="游明朝" w:hAnsi="游明朝" w:cs="Adobe Fangsong Std R"/>
          <w:color w:val="FF0000"/>
          <w:spacing w:val="-7"/>
          <w:position w:val="-1"/>
          <w:sz w:val="18"/>
          <w:szCs w:val="18"/>
          <w:lang w:eastAsia="ja-JP"/>
        </w:rPr>
        <w:t>無償配布する会誌は</w:t>
      </w:r>
      <w:r w:rsidRPr="00712495">
        <w:rPr>
          <w:rFonts w:ascii="游明朝" w:eastAsia="游明朝" w:hAnsi="游明朝" w:cs="Adobe Fangsong Std R"/>
          <w:color w:val="FF0000"/>
          <w:spacing w:val="-7"/>
          <w:position w:val="-1"/>
          <w:sz w:val="18"/>
          <w:szCs w:val="18"/>
          <w:lang w:eastAsia="ja-JP"/>
        </w:rPr>
        <w:t>「分析化学」を</w:t>
      </w:r>
      <w:r w:rsidR="00F42065" w:rsidRPr="00712495">
        <w:rPr>
          <w:rFonts w:ascii="游明朝" w:eastAsia="游明朝" w:hAnsi="游明朝" w:cs="Adobe Fangsong Std R" w:hint="eastAsia"/>
          <w:color w:val="FF0000"/>
          <w:spacing w:val="-7"/>
          <w:position w:val="-1"/>
          <w:sz w:val="18"/>
          <w:szCs w:val="18"/>
          <w:lang w:eastAsia="ja-JP"/>
        </w:rPr>
        <w:t>1</w:t>
      </w:r>
      <w:r w:rsidRPr="00712495">
        <w:rPr>
          <w:rFonts w:ascii="游明朝" w:eastAsia="游明朝" w:hAnsi="游明朝" w:cs="Adobe Fangsong Std R"/>
          <w:color w:val="FF0000"/>
          <w:spacing w:val="-7"/>
          <w:position w:val="-1"/>
          <w:sz w:val="18"/>
          <w:szCs w:val="18"/>
          <w:lang w:eastAsia="ja-JP"/>
        </w:rPr>
        <w:t>部とする。</w:t>
      </w:r>
      <w:r w:rsidR="00857E89" w:rsidRPr="00712495">
        <w:rPr>
          <w:rFonts w:ascii="游明朝" w:eastAsia="游明朝" w:hAnsi="游明朝" w:cs="Adobe Fangsong Std R" w:hint="eastAsia"/>
          <w:color w:val="FF0000"/>
          <w:spacing w:val="-7"/>
          <w:position w:val="-1"/>
          <w:sz w:val="18"/>
          <w:szCs w:val="18"/>
          <w:lang w:eastAsia="ja-JP"/>
        </w:rPr>
        <w:t>機関誌「ぶんせき」は電子版を無料で閲覧できる。</w:t>
      </w:r>
      <w:r w:rsidR="00F42065" w:rsidRPr="00712495">
        <w:rPr>
          <w:rFonts w:ascii="游明朝" w:eastAsia="游明朝" w:hAnsi="游明朝" w:cs="Adobe Fangsong Std R" w:hint="eastAsia"/>
          <w:color w:val="FF0000"/>
          <w:spacing w:val="-7"/>
          <w:position w:val="-1"/>
          <w:sz w:val="18"/>
          <w:szCs w:val="18"/>
          <w:lang w:eastAsia="ja-JP"/>
        </w:rPr>
        <w:t>(2022年2月までは、「ぶんせき」冊子体を</w:t>
      </w:r>
      <w:r w:rsidR="00F42065" w:rsidRPr="00712495">
        <w:rPr>
          <w:rFonts w:ascii="游明朝" w:eastAsia="游明朝" w:hAnsi="游明朝" w:cs="Adobe Fangsong Std R" w:hint="eastAsia"/>
          <w:color w:val="FF0000"/>
          <w:spacing w:val="-7"/>
          <w:position w:val="-1"/>
          <w:sz w:val="18"/>
          <w:szCs w:val="18"/>
          <w:lang w:eastAsia="ja-JP"/>
        </w:rPr>
        <w:t>1</w:t>
      </w:r>
      <w:r w:rsidR="00F42065" w:rsidRPr="00712495">
        <w:rPr>
          <w:rFonts w:ascii="游明朝" w:eastAsia="游明朝" w:hAnsi="游明朝" w:cs="Adobe Fangsong Std R" w:hint="eastAsia"/>
          <w:color w:val="FF0000"/>
          <w:spacing w:val="-7"/>
          <w:position w:val="-1"/>
          <w:sz w:val="18"/>
          <w:szCs w:val="18"/>
          <w:lang w:eastAsia="ja-JP"/>
        </w:rPr>
        <w:t>部配布する。)</w:t>
      </w:r>
    </w:p>
    <w:p w14:paraId="1EFD4A88" w14:textId="6464B82F" w:rsidR="001C683F" w:rsidRPr="00857E89" w:rsidRDefault="00712495" w:rsidP="00857E89">
      <w:pPr>
        <w:pStyle w:val="a3"/>
        <w:numPr>
          <w:ilvl w:val="1"/>
          <w:numId w:val="2"/>
        </w:numPr>
        <w:spacing w:after="0" w:line="288" w:lineRule="exact"/>
        <w:ind w:leftChars="0" w:left="709" w:right="-43" w:hanging="283"/>
        <w:jc w:val="both"/>
        <w:rPr>
          <w:rFonts w:ascii="游明朝" w:eastAsia="游明朝" w:hAnsi="游明朝" w:cs="Adobe Fangsong Std R"/>
          <w:sz w:val="18"/>
          <w:szCs w:val="18"/>
          <w:lang w:eastAsia="ja-JP"/>
        </w:rPr>
      </w:pPr>
      <w:r w:rsidRPr="00857E89">
        <w:rPr>
          <w:rFonts w:ascii="游明朝" w:eastAsia="游明朝" w:hAnsi="游明朝" w:cs="Adobe Fangsong Std R"/>
          <w:spacing w:val="-7"/>
          <w:position w:val="-1"/>
          <w:sz w:val="18"/>
          <w:szCs w:val="18"/>
          <w:lang w:eastAsia="ja-JP"/>
        </w:rPr>
        <w:t>その他定款の定める法人社員としての権利。</w:t>
      </w:r>
    </w:p>
    <w:p w14:paraId="1EFD4A89" w14:textId="77777777" w:rsidR="001C683F" w:rsidRPr="00CB4456" w:rsidRDefault="001C683F">
      <w:pPr>
        <w:spacing w:before="4" w:after="0" w:line="280" w:lineRule="exact"/>
        <w:rPr>
          <w:rFonts w:ascii="游明朝" w:eastAsia="游明朝" w:hAnsi="游明朝"/>
          <w:sz w:val="28"/>
          <w:szCs w:val="28"/>
          <w:lang w:eastAsia="ja-JP"/>
        </w:rPr>
      </w:pPr>
    </w:p>
    <w:p w14:paraId="1EFD4A8A" w14:textId="77777777" w:rsidR="001C683F" w:rsidRPr="00CB4456" w:rsidRDefault="00712495">
      <w:pPr>
        <w:spacing w:after="0" w:line="240" w:lineRule="auto"/>
        <w:ind w:left="114" w:right="-20"/>
        <w:rPr>
          <w:rFonts w:ascii="游ゴシック" w:eastAsia="游ゴシック" w:hAnsi="游ゴシック" w:cs="Adobe Fangsong Std R"/>
          <w:sz w:val="18"/>
          <w:szCs w:val="18"/>
          <w:lang w:eastAsia="ja-JP"/>
        </w:rPr>
      </w:pPr>
      <w:r w:rsidRPr="00CB4456">
        <w:rPr>
          <w:rFonts w:ascii="游ゴシック" w:eastAsia="游ゴシック" w:hAnsi="游ゴシック" w:cs="Adobe Fangsong Std R"/>
          <w:spacing w:val="-7"/>
          <w:w w:val="106"/>
          <w:sz w:val="18"/>
          <w:szCs w:val="18"/>
          <w:lang w:eastAsia="ja-JP"/>
        </w:rPr>
        <w:t>◆</w:t>
      </w:r>
      <w:r w:rsidRPr="00CB4456">
        <w:rPr>
          <w:rFonts w:ascii="游ゴシック" w:eastAsia="游ゴシック" w:hAnsi="游ゴシック" w:cs="Adobe Fangsong Std R"/>
          <w:spacing w:val="-7"/>
          <w:w w:val="106"/>
          <w:sz w:val="18"/>
          <w:szCs w:val="18"/>
          <w:lang w:eastAsia="ja-JP"/>
        </w:rPr>
        <w:t>英文誌「</w:t>
      </w:r>
      <w:r w:rsidRPr="00CB4456">
        <w:rPr>
          <w:rFonts w:ascii="游ゴシック" w:eastAsia="游ゴシック" w:hAnsi="游ゴシック" w:cs="Adobe Fangsong Std R"/>
          <w:spacing w:val="-4"/>
          <w:w w:val="106"/>
          <w:sz w:val="18"/>
          <w:szCs w:val="18"/>
          <w:lang w:eastAsia="ja-JP"/>
        </w:rPr>
        <w:t>Analytica</w:t>
      </w:r>
      <w:r w:rsidRPr="00CB4456">
        <w:rPr>
          <w:rFonts w:ascii="游ゴシック" w:eastAsia="游ゴシック" w:hAnsi="游ゴシック" w:cs="Adobe Fangsong Std R"/>
          <w:w w:val="106"/>
          <w:sz w:val="18"/>
          <w:szCs w:val="18"/>
          <w:lang w:eastAsia="ja-JP"/>
        </w:rPr>
        <w:t>l</w:t>
      </w:r>
      <w:r w:rsidRPr="00CB4456">
        <w:rPr>
          <w:rFonts w:ascii="游ゴシック" w:eastAsia="游ゴシック" w:hAnsi="游ゴシック" w:cs="Adobe Fangsong Std R"/>
          <w:spacing w:val="42"/>
          <w:w w:val="106"/>
          <w:sz w:val="18"/>
          <w:szCs w:val="18"/>
          <w:lang w:eastAsia="ja-JP"/>
        </w:rPr>
        <w:t xml:space="preserve"> </w:t>
      </w:r>
      <w:r w:rsidRPr="00CB4456">
        <w:rPr>
          <w:rFonts w:ascii="游ゴシック" w:eastAsia="游ゴシック" w:hAnsi="游ゴシック" w:cs="Adobe Fangsong Std R"/>
          <w:spacing w:val="-4"/>
          <w:w w:val="106"/>
          <w:sz w:val="18"/>
          <w:szCs w:val="18"/>
          <w:lang w:eastAsia="ja-JP"/>
        </w:rPr>
        <w:t>Sciences</w:t>
      </w:r>
      <w:r w:rsidRPr="00CB4456">
        <w:rPr>
          <w:rFonts w:ascii="游ゴシック" w:eastAsia="游ゴシック" w:hAnsi="游ゴシック" w:cs="Adobe Fangsong Std R"/>
          <w:spacing w:val="-7"/>
          <w:sz w:val="18"/>
          <w:szCs w:val="18"/>
          <w:lang w:eastAsia="ja-JP"/>
        </w:rPr>
        <w:t>」の購読について</w:t>
      </w:r>
      <w:r w:rsidRPr="00CB4456">
        <w:rPr>
          <w:rFonts w:ascii="游ゴシック" w:eastAsia="游ゴシック" w:hAnsi="游ゴシック" w:cs="Adobe Fangsong Std R"/>
          <w:spacing w:val="-7"/>
          <w:sz w:val="18"/>
          <w:szCs w:val="18"/>
          <w:lang w:eastAsia="ja-JP"/>
        </w:rPr>
        <w:t>◆</w:t>
      </w:r>
    </w:p>
    <w:p w14:paraId="1CB5B23C" w14:textId="77777777" w:rsidR="00122D6C" w:rsidRPr="00122D6C" w:rsidRDefault="00712495" w:rsidP="00F42065">
      <w:pPr>
        <w:pStyle w:val="a3"/>
        <w:numPr>
          <w:ilvl w:val="0"/>
          <w:numId w:val="5"/>
        </w:numPr>
        <w:spacing w:after="0" w:line="288" w:lineRule="exact"/>
        <w:ind w:leftChars="0" w:right="99"/>
        <w:jc w:val="both"/>
        <w:rPr>
          <w:rFonts w:ascii="游明朝" w:eastAsia="游明朝" w:hAnsi="游明朝" w:cs="Adobe Fangsong Std R"/>
          <w:sz w:val="18"/>
          <w:szCs w:val="18"/>
          <w:lang w:eastAsia="ja-JP"/>
        </w:rPr>
      </w:pPr>
      <w:r w:rsidRPr="00F42065">
        <w:rPr>
          <w:rFonts w:ascii="游明朝" w:eastAsia="游明朝" w:hAnsi="游明朝" w:cs="Adobe Fangsong Std R"/>
          <w:spacing w:val="-7"/>
          <w:position w:val="-1"/>
          <w:sz w:val="18"/>
          <w:szCs w:val="18"/>
          <w:lang w:eastAsia="ja-JP"/>
        </w:rPr>
        <w:t>英文誌は年間</w:t>
      </w:r>
      <w:r w:rsidR="00F42065">
        <w:rPr>
          <w:rFonts w:ascii="游明朝" w:eastAsia="游明朝" w:hAnsi="游明朝" w:cs="Adobe Fangsong Std R" w:hint="eastAsia"/>
          <w:spacing w:val="-7"/>
          <w:position w:val="-1"/>
          <w:sz w:val="18"/>
          <w:szCs w:val="18"/>
          <w:lang w:eastAsia="ja-JP"/>
        </w:rPr>
        <w:t>12</w:t>
      </w:r>
      <w:r w:rsidRPr="00F42065">
        <w:rPr>
          <w:rFonts w:ascii="游明朝" w:eastAsia="游明朝" w:hAnsi="游明朝" w:cs="Adobe Fangsong Std R"/>
          <w:spacing w:val="-7"/>
          <w:position w:val="-1"/>
          <w:sz w:val="18"/>
          <w:szCs w:val="18"/>
          <w:lang w:eastAsia="ja-JP"/>
        </w:rPr>
        <w:t>冊発行（月刊）されております。</w:t>
      </w:r>
    </w:p>
    <w:p w14:paraId="1EFD4A8C" w14:textId="314E1CDA" w:rsidR="001C683F" w:rsidRPr="00F42065" w:rsidRDefault="00712495" w:rsidP="00F42065">
      <w:pPr>
        <w:pStyle w:val="a3"/>
        <w:numPr>
          <w:ilvl w:val="0"/>
          <w:numId w:val="5"/>
        </w:numPr>
        <w:spacing w:after="0" w:line="288" w:lineRule="exact"/>
        <w:ind w:leftChars="0" w:right="99"/>
        <w:jc w:val="both"/>
        <w:rPr>
          <w:rFonts w:ascii="游明朝" w:eastAsia="游明朝" w:hAnsi="游明朝" w:cs="Adobe Fangsong Std R"/>
          <w:sz w:val="18"/>
          <w:szCs w:val="18"/>
          <w:lang w:eastAsia="ja-JP"/>
        </w:rPr>
      </w:pPr>
      <w:r w:rsidRPr="00F42065">
        <w:rPr>
          <w:rFonts w:ascii="游明朝" w:eastAsia="游明朝" w:hAnsi="游明朝" w:cs="Adobe Fangsong Std R"/>
          <w:spacing w:val="-4"/>
          <w:sz w:val="18"/>
          <w:szCs w:val="18"/>
          <w:lang w:eastAsia="ja-JP"/>
        </w:rPr>
        <w:t>特別会員、公益会員は</w:t>
      </w:r>
      <w:r w:rsidRPr="00F42065">
        <w:rPr>
          <w:rFonts w:ascii="游明朝" w:eastAsia="游明朝" w:hAnsi="游明朝" w:cs="Adobe Fangsong Std R"/>
          <w:spacing w:val="-5"/>
          <w:sz w:val="18"/>
          <w:szCs w:val="18"/>
          <w:lang w:eastAsia="ja-JP"/>
        </w:rPr>
        <w:t>別途有料購読となり、入会申込書に購読の有無を記入する欄があります。購読希望の場合は、</w:t>
      </w:r>
      <w:r w:rsidRPr="00F42065">
        <w:rPr>
          <w:rFonts w:ascii="游明朝" w:eastAsia="游明朝" w:hAnsi="游明朝" w:cs="Adobe Fangsong Std R"/>
          <w:spacing w:val="-5"/>
          <w:sz w:val="18"/>
          <w:szCs w:val="18"/>
          <w:lang w:eastAsia="ja-JP"/>
        </w:rPr>
        <w:t xml:space="preserve"> </w:t>
      </w:r>
      <w:r w:rsidRPr="00F42065">
        <w:rPr>
          <w:rFonts w:ascii="游明朝" w:eastAsia="游明朝" w:hAnsi="游明朝" w:cs="Adobe Fangsong Std R"/>
          <w:spacing w:val="-7"/>
          <w:sz w:val="18"/>
          <w:szCs w:val="18"/>
          <w:lang w:eastAsia="ja-JP"/>
        </w:rPr>
        <w:t>年間購読</w:t>
      </w:r>
      <w:r w:rsidRPr="00F42065">
        <w:rPr>
          <w:rFonts w:ascii="游明朝" w:eastAsia="游明朝" w:hAnsi="游明朝" w:cs="Adobe Fangsong Std R"/>
          <w:sz w:val="18"/>
          <w:szCs w:val="18"/>
          <w:lang w:eastAsia="ja-JP"/>
        </w:rPr>
        <w:t>料</w:t>
      </w:r>
      <w:r w:rsidRPr="00F42065">
        <w:rPr>
          <w:rFonts w:ascii="游明朝" w:eastAsia="游明朝" w:hAnsi="游明朝" w:cs="Adobe Fangsong Std R"/>
          <w:spacing w:val="-14"/>
          <w:sz w:val="18"/>
          <w:szCs w:val="18"/>
          <w:lang w:eastAsia="ja-JP"/>
        </w:rPr>
        <w:t xml:space="preserve"> </w:t>
      </w:r>
      <w:r w:rsidRPr="00F42065">
        <w:rPr>
          <w:rFonts w:ascii="游明朝" w:eastAsia="游明朝" w:hAnsi="游明朝" w:cs="Adobe Fangsong Std R"/>
          <w:spacing w:val="-4"/>
          <w:w w:val="90"/>
          <w:sz w:val="18"/>
          <w:szCs w:val="18"/>
          <w:lang w:eastAsia="ja-JP"/>
        </w:rPr>
        <w:t>21,00</w:t>
      </w:r>
      <w:r w:rsidRPr="00F42065">
        <w:rPr>
          <w:rFonts w:ascii="游明朝" w:eastAsia="游明朝" w:hAnsi="游明朝" w:cs="Adobe Fangsong Std R"/>
          <w:w w:val="90"/>
          <w:sz w:val="18"/>
          <w:szCs w:val="18"/>
          <w:lang w:eastAsia="ja-JP"/>
        </w:rPr>
        <w:t>0</w:t>
      </w:r>
      <w:r w:rsidRPr="00F42065">
        <w:rPr>
          <w:rFonts w:ascii="游明朝" w:eastAsia="游明朝" w:hAnsi="游明朝" w:cs="Adobe Fangsong Std R"/>
          <w:spacing w:val="-2"/>
          <w:w w:val="90"/>
          <w:sz w:val="18"/>
          <w:szCs w:val="18"/>
          <w:lang w:eastAsia="ja-JP"/>
        </w:rPr>
        <w:t xml:space="preserve"> </w:t>
      </w:r>
      <w:r w:rsidRPr="00F42065">
        <w:rPr>
          <w:rFonts w:ascii="游明朝" w:eastAsia="游明朝" w:hAnsi="游明朝" w:cs="Adobe Fangsong Std R"/>
          <w:spacing w:val="-7"/>
          <w:sz w:val="18"/>
          <w:szCs w:val="18"/>
          <w:lang w:eastAsia="ja-JP"/>
        </w:rPr>
        <w:t>円を会費とともに御請求いたします。</w:t>
      </w:r>
    </w:p>
    <w:p w14:paraId="1EFD4A8D" w14:textId="77777777" w:rsidR="001C683F" w:rsidRPr="00CB4456" w:rsidRDefault="001C683F">
      <w:pPr>
        <w:spacing w:before="15" w:after="0" w:line="260" w:lineRule="exact"/>
        <w:rPr>
          <w:rFonts w:ascii="游明朝" w:eastAsia="游明朝" w:hAnsi="游明朝"/>
          <w:sz w:val="26"/>
          <w:szCs w:val="26"/>
          <w:lang w:eastAsia="ja-JP"/>
        </w:rPr>
      </w:pPr>
    </w:p>
    <w:p w14:paraId="1EFD4A8E" w14:textId="77777777" w:rsidR="001C683F" w:rsidRPr="00CB4456" w:rsidRDefault="00712495">
      <w:pPr>
        <w:spacing w:after="0" w:line="240" w:lineRule="auto"/>
        <w:ind w:left="114" w:right="-20"/>
        <w:rPr>
          <w:rFonts w:ascii="游ゴシック" w:eastAsia="游ゴシック" w:hAnsi="游ゴシック" w:cs="Adobe Fangsong Std R"/>
          <w:sz w:val="18"/>
          <w:szCs w:val="18"/>
          <w:lang w:eastAsia="ja-JP"/>
        </w:rPr>
      </w:pPr>
      <w:r w:rsidRPr="00CB4456">
        <w:rPr>
          <w:rFonts w:ascii="游ゴシック" w:eastAsia="游ゴシック" w:hAnsi="游ゴシック" w:cs="Adobe Fangsong Std R"/>
          <w:spacing w:val="-7"/>
          <w:sz w:val="18"/>
          <w:szCs w:val="18"/>
          <w:lang w:eastAsia="ja-JP"/>
        </w:rPr>
        <w:t>◆</w:t>
      </w:r>
      <w:r w:rsidRPr="00CB4456">
        <w:rPr>
          <w:rFonts w:ascii="游ゴシック" w:eastAsia="游ゴシック" w:hAnsi="游ゴシック" w:cs="Adobe Fangsong Std R"/>
          <w:spacing w:val="-7"/>
          <w:sz w:val="18"/>
          <w:szCs w:val="18"/>
          <w:lang w:eastAsia="ja-JP"/>
        </w:rPr>
        <w:t>会費の引当期間について</w:t>
      </w:r>
      <w:r w:rsidRPr="00CB4456">
        <w:rPr>
          <w:rFonts w:ascii="游ゴシック" w:eastAsia="游ゴシック" w:hAnsi="游ゴシック" w:cs="Adobe Fangsong Std R"/>
          <w:spacing w:val="-7"/>
          <w:sz w:val="18"/>
          <w:szCs w:val="18"/>
          <w:lang w:eastAsia="ja-JP"/>
        </w:rPr>
        <w:t>◆</w:t>
      </w:r>
    </w:p>
    <w:p w14:paraId="7576DFA8" w14:textId="77777777" w:rsidR="001342E1" w:rsidRPr="001342E1" w:rsidRDefault="00712495" w:rsidP="001342E1">
      <w:pPr>
        <w:pStyle w:val="a3"/>
        <w:numPr>
          <w:ilvl w:val="0"/>
          <w:numId w:val="7"/>
        </w:numPr>
        <w:spacing w:before="9" w:after="0" w:line="288" w:lineRule="exact"/>
        <w:ind w:leftChars="0" w:right="99"/>
        <w:jc w:val="both"/>
        <w:rPr>
          <w:rFonts w:ascii="游明朝" w:eastAsia="游明朝" w:hAnsi="游明朝" w:cs="Adobe Fangsong Std R"/>
          <w:sz w:val="18"/>
          <w:szCs w:val="18"/>
          <w:lang w:eastAsia="ja-JP"/>
        </w:rPr>
      </w:pPr>
      <w:r w:rsidRPr="00122D6C">
        <w:rPr>
          <w:rFonts w:ascii="游明朝" w:eastAsia="游明朝" w:hAnsi="游明朝" w:cs="Adobe Fangsong Std R"/>
          <w:sz w:val="18"/>
          <w:szCs w:val="18"/>
          <w:lang w:eastAsia="ja-JP"/>
        </w:rPr>
        <w:t>会費</w:t>
      </w:r>
      <w:r w:rsidRPr="00122D6C">
        <w:rPr>
          <w:rFonts w:ascii="游明朝" w:eastAsia="游明朝" w:hAnsi="游明朝" w:cs="Adobe Fangsong Std R"/>
          <w:spacing w:val="-1"/>
          <w:sz w:val="18"/>
          <w:szCs w:val="18"/>
          <w:lang w:eastAsia="ja-JP"/>
        </w:rPr>
        <w:t>引当期間は、会費等の充当期間を表します。</w:t>
      </w:r>
      <w:r w:rsidR="00122D6C">
        <w:rPr>
          <w:rFonts w:ascii="游明朝" w:eastAsia="游明朝" w:hAnsi="游明朝" w:cs="Adobe Fangsong Std R" w:hint="eastAsia"/>
          <w:spacing w:val="-1"/>
          <w:sz w:val="18"/>
          <w:szCs w:val="18"/>
          <w:lang w:eastAsia="ja-JP"/>
        </w:rPr>
        <w:t>1</w:t>
      </w:r>
      <w:r w:rsidRPr="00122D6C">
        <w:rPr>
          <w:rFonts w:ascii="游明朝" w:eastAsia="游明朝" w:hAnsi="游明朝" w:cs="Adobe Fangsong Std R"/>
          <w:spacing w:val="-1"/>
          <w:sz w:val="18"/>
          <w:szCs w:val="18"/>
          <w:lang w:eastAsia="ja-JP"/>
        </w:rPr>
        <w:t>月～</w:t>
      </w:r>
      <w:r w:rsidR="00122D6C">
        <w:rPr>
          <w:rFonts w:ascii="游明朝" w:eastAsia="游明朝" w:hAnsi="游明朝" w:cs="Adobe Fangsong Std R" w:hint="eastAsia"/>
          <w:spacing w:val="-1"/>
          <w:sz w:val="18"/>
          <w:szCs w:val="18"/>
          <w:lang w:eastAsia="ja-JP"/>
        </w:rPr>
        <w:t>12</w:t>
      </w:r>
      <w:r w:rsidRPr="00122D6C">
        <w:rPr>
          <w:rFonts w:ascii="游明朝" w:eastAsia="游明朝" w:hAnsi="游明朝" w:cs="Adobe Fangsong Std R"/>
          <w:spacing w:val="-1"/>
          <w:sz w:val="18"/>
          <w:szCs w:val="18"/>
          <w:lang w:eastAsia="ja-JP"/>
        </w:rPr>
        <w:t>月又は</w:t>
      </w:r>
      <w:r w:rsidR="00122D6C">
        <w:rPr>
          <w:rFonts w:ascii="游明朝" w:eastAsia="游明朝" w:hAnsi="游明朝" w:cs="Adobe Fangsong Std R" w:hint="eastAsia"/>
          <w:spacing w:val="-1"/>
          <w:sz w:val="18"/>
          <w:szCs w:val="18"/>
          <w:lang w:eastAsia="ja-JP"/>
        </w:rPr>
        <w:t>4</w:t>
      </w:r>
      <w:r w:rsidRPr="00122D6C">
        <w:rPr>
          <w:rFonts w:ascii="游明朝" w:eastAsia="游明朝" w:hAnsi="游明朝" w:cs="Adobe Fangsong Std R"/>
          <w:spacing w:val="-1"/>
          <w:sz w:val="18"/>
          <w:szCs w:val="18"/>
          <w:lang w:eastAsia="ja-JP"/>
        </w:rPr>
        <w:t>月～翌年</w:t>
      </w:r>
      <w:r w:rsidR="00122D6C">
        <w:rPr>
          <w:rFonts w:ascii="游明朝" w:eastAsia="游明朝" w:hAnsi="游明朝" w:cs="Adobe Fangsong Std R" w:hint="eastAsia"/>
          <w:spacing w:val="-1"/>
          <w:sz w:val="18"/>
          <w:szCs w:val="18"/>
          <w:lang w:eastAsia="ja-JP"/>
        </w:rPr>
        <w:t>3</w:t>
      </w:r>
      <w:r w:rsidRPr="00122D6C">
        <w:rPr>
          <w:rFonts w:ascii="游明朝" w:eastAsia="游明朝" w:hAnsi="游明朝" w:cs="Adobe Fangsong Std R"/>
          <w:spacing w:val="-1"/>
          <w:sz w:val="18"/>
          <w:szCs w:val="18"/>
          <w:lang w:eastAsia="ja-JP"/>
        </w:rPr>
        <w:t>月までのどちらかを選択してく</w:t>
      </w:r>
      <w:r w:rsidRPr="00122D6C">
        <w:rPr>
          <w:rFonts w:ascii="游明朝" w:eastAsia="游明朝" w:hAnsi="游明朝" w:cs="Adobe Fangsong Std R"/>
          <w:spacing w:val="-1"/>
          <w:sz w:val="18"/>
          <w:szCs w:val="18"/>
          <w:lang w:eastAsia="ja-JP"/>
        </w:rPr>
        <w:t xml:space="preserve"> </w:t>
      </w:r>
      <w:r w:rsidRPr="00122D6C">
        <w:rPr>
          <w:rFonts w:ascii="游明朝" w:eastAsia="游明朝" w:hAnsi="游明朝" w:cs="Adobe Fangsong Std R"/>
          <w:sz w:val="18"/>
          <w:szCs w:val="18"/>
          <w:lang w:eastAsia="ja-JP"/>
        </w:rPr>
        <w:t>ださい。</w:t>
      </w:r>
      <w:r w:rsidRPr="00122D6C">
        <w:rPr>
          <w:rFonts w:ascii="游明朝" w:eastAsia="游明朝" w:hAnsi="游明朝" w:cs="Adobe Fangsong Std R"/>
          <w:spacing w:val="-1"/>
          <w:sz w:val="18"/>
          <w:szCs w:val="18"/>
          <w:lang w:eastAsia="ja-JP"/>
        </w:rPr>
        <w:t>他の月からの会費の充当はいたしません。会誌も選択した会費充当期間の最初の月、つまり</w:t>
      </w:r>
      <w:r w:rsidR="00122D6C">
        <w:rPr>
          <w:rFonts w:ascii="游明朝" w:eastAsia="游明朝" w:hAnsi="游明朝" w:cs="Adobe Fangsong Std R" w:hint="eastAsia"/>
          <w:spacing w:val="-1"/>
          <w:sz w:val="18"/>
          <w:szCs w:val="18"/>
          <w:lang w:eastAsia="ja-JP"/>
        </w:rPr>
        <w:t>1</w:t>
      </w:r>
      <w:r w:rsidRPr="00122D6C">
        <w:rPr>
          <w:rFonts w:ascii="游明朝" w:eastAsia="游明朝" w:hAnsi="游明朝" w:cs="Adobe Fangsong Std R"/>
          <w:spacing w:val="-1"/>
          <w:sz w:val="18"/>
          <w:szCs w:val="18"/>
          <w:lang w:eastAsia="ja-JP"/>
        </w:rPr>
        <w:t>月号又は</w:t>
      </w:r>
      <w:r w:rsidR="00122D6C">
        <w:rPr>
          <w:rFonts w:ascii="游明朝" w:eastAsia="游明朝" w:hAnsi="游明朝" w:cs="Adobe Fangsong Std R" w:hint="eastAsia"/>
          <w:spacing w:val="-1"/>
          <w:sz w:val="18"/>
          <w:szCs w:val="18"/>
          <w:lang w:eastAsia="ja-JP"/>
        </w:rPr>
        <w:t>4</w:t>
      </w:r>
      <w:r w:rsidRPr="00122D6C">
        <w:rPr>
          <w:rFonts w:ascii="游明朝" w:eastAsia="游明朝" w:hAnsi="游明朝" w:cs="Adobe Fangsong Std R"/>
          <w:spacing w:val="-1"/>
          <w:sz w:val="18"/>
          <w:szCs w:val="18"/>
          <w:lang w:eastAsia="ja-JP"/>
        </w:rPr>
        <w:t>月</w:t>
      </w:r>
      <w:r w:rsidRPr="00122D6C">
        <w:rPr>
          <w:rFonts w:ascii="游明朝" w:eastAsia="游明朝" w:hAnsi="游明朝" w:cs="Adobe Fangsong Std R"/>
          <w:spacing w:val="-7"/>
          <w:sz w:val="18"/>
          <w:szCs w:val="18"/>
          <w:lang w:eastAsia="ja-JP"/>
        </w:rPr>
        <w:t>号からお送りいたします。</w:t>
      </w:r>
    </w:p>
    <w:p w14:paraId="1EFD4A90" w14:textId="0156AEA7" w:rsidR="001C683F" w:rsidRPr="001342E1" w:rsidRDefault="00712495" w:rsidP="001342E1">
      <w:pPr>
        <w:pStyle w:val="a3"/>
        <w:numPr>
          <w:ilvl w:val="0"/>
          <w:numId w:val="7"/>
        </w:numPr>
        <w:spacing w:before="9" w:after="0" w:line="288" w:lineRule="exact"/>
        <w:ind w:leftChars="0" w:right="99"/>
        <w:jc w:val="both"/>
        <w:rPr>
          <w:rFonts w:ascii="游明朝" w:eastAsia="游明朝" w:hAnsi="游明朝" w:cs="Adobe Fangsong Std R"/>
          <w:sz w:val="18"/>
          <w:szCs w:val="18"/>
          <w:lang w:eastAsia="ja-JP"/>
        </w:rPr>
      </w:pPr>
      <w:r w:rsidRPr="001342E1">
        <w:rPr>
          <w:rFonts w:ascii="游明朝" w:eastAsia="游明朝" w:hAnsi="游明朝" w:cs="Adobe Fangsong Std R"/>
          <w:spacing w:val="-7"/>
          <w:position w:val="-1"/>
          <w:sz w:val="18"/>
          <w:szCs w:val="18"/>
          <w:lang w:eastAsia="ja-JP"/>
        </w:rPr>
        <w:t>会費引当期間以前の各誌の購入は、入会承認後バックナンバーとして定価で購入してください。</w:t>
      </w:r>
    </w:p>
    <w:p w14:paraId="1EFD4A91" w14:textId="77777777" w:rsidR="001C683F" w:rsidRPr="001342E1" w:rsidRDefault="001C683F">
      <w:pPr>
        <w:spacing w:before="4" w:after="0" w:line="280" w:lineRule="exact"/>
        <w:rPr>
          <w:rFonts w:ascii="游明朝" w:eastAsia="游明朝" w:hAnsi="游明朝"/>
          <w:sz w:val="28"/>
          <w:szCs w:val="28"/>
          <w:lang w:eastAsia="ja-JP"/>
        </w:rPr>
      </w:pPr>
    </w:p>
    <w:p w14:paraId="1EFD4A92" w14:textId="77777777" w:rsidR="001C683F" w:rsidRPr="00CB4456" w:rsidRDefault="00712495">
      <w:pPr>
        <w:spacing w:after="0" w:line="240" w:lineRule="auto"/>
        <w:ind w:left="80" w:right="8503"/>
        <w:jc w:val="center"/>
        <w:rPr>
          <w:rFonts w:ascii="游ゴシック" w:eastAsia="游ゴシック" w:hAnsi="游ゴシック" w:cs="Adobe Fangsong Std R"/>
          <w:sz w:val="18"/>
          <w:szCs w:val="18"/>
          <w:lang w:eastAsia="ja-JP"/>
        </w:rPr>
      </w:pPr>
      <w:r w:rsidRPr="00CB4456">
        <w:rPr>
          <w:rFonts w:ascii="游ゴシック" w:eastAsia="游ゴシック" w:hAnsi="游ゴシック" w:cs="Adobe Fangsong Std R"/>
          <w:spacing w:val="-7"/>
          <w:sz w:val="18"/>
          <w:szCs w:val="18"/>
          <w:lang w:eastAsia="ja-JP"/>
        </w:rPr>
        <w:t>◆</w:t>
      </w:r>
      <w:r w:rsidRPr="00CB4456">
        <w:rPr>
          <w:rFonts w:ascii="游ゴシック" w:eastAsia="游ゴシック" w:hAnsi="游ゴシック" w:cs="Adobe Fangsong Std R"/>
          <w:spacing w:val="-7"/>
          <w:sz w:val="18"/>
          <w:szCs w:val="18"/>
          <w:lang w:eastAsia="ja-JP"/>
        </w:rPr>
        <w:t>入会の手続</w:t>
      </w:r>
      <w:r w:rsidRPr="00CB4456">
        <w:rPr>
          <w:rFonts w:ascii="游ゴシック" w:eastAsia="游ゴシック" w:hAnsi="游ゴシック" w:cs="Adobe Fangsong Std R"/>
          <w:spacing w:val="-7"/>
          <w:sz w:val="18"/>
          <w:szCs w:val="18"/>
          <w:lang w:eastAsia="ja-JP"/>
        </w:rPr>
        <w:t>◆</w:t>
      </w:r>
    </w:p>
    <w:p w14:paraId="1EFD4A93" w14:textId="11E0A7FD" w:rsidR="001C683F" w:rsidRPr="001342E1" w:rsidRDefault="00712495" w:rsidP="001342E1">
      <w:pPr>
        <w:pStyle w:val="a3"/>
        <w:numPr>
          <w:ilvl w:val="0"/>
          <w:numId w:val="9"/>
        </w:numPr>
        <w:spacing w:before="9" w:after="0" w:line="288" w:lineRule="exact"/>
        <w:ind w:leftChars="0" w:right="224"/>
        <w:jc w:val="both"/>
        <w:rPr>
          <w:rFonts w:ascii="游明朝" w:eastAsia="游明朝" w:hAnsi="游明朝" w:cs="Adobe Fangsong Std R"/>
          <w:sz w:val="18"/>
          <w:szCs w:val="18"/>
          <w:lang w:eastAsia="ja-JP"/>
        </w:rPr>
      </w:pPr>
      <w:r w:rsidRPr="001342E1">
        <w:rPr>
          <w:rFonts w:ascii="游明朝" w:eastAsia="游明朝" w:hAnsi="游明朝" w:cs="Adobe Fangsong Std R"/>
          <w:spacing w:val="-4"/>
          <w:sz w:val="18"/>
          <w:szCs w:val="18"/>
          <w:lang w:eastAsia="ja-JP"/>
        </w:rPr>
        <w:t>入会を希望される会員の種</w:t>
      </w:r>
      <w:r w:rsidRPr="001342E1">
        <w:rPr>
          <w:rFonts w:ascii="游明朝" w:eastAsia="游明朝" w:hAnsi="游明朝" w:cs="Adobe Fangsong Std R"/>
          <w:spacing w:val="-5"/>
          <w:sz w:val="18"/>
          <w:szCs w:val="18"/>
          <w:lang w:eastAsia="ja-JP"/>
        </w:rPr>
        <w:t>別に従って、所定の入会申込用紙に記入のうえ、総務課会員係までお送りください。折</w:t>
      </w:r>
      <w:r w:rsidRPr="001342E1">
        <w:rPr>
          <w:rFonts w:ascii="游明朝" w:eastAsia="游明朝" w:hAnsi="游明朝" w:cs="Adobe Fangsong Std R"/>
          <w:spacing w:val="-5"/>
          <w:sz w:val="18"/>
          <w:szCs w:val="18"/>
          <w:lang w:eastAsia="ja-JP"/>
        </w:rPr>
        <w:t xml:space="preserve"> </w:t>
      </w:r>
      <w:r w:rsidRPr="001342E1">
        <w:rPr>
          <w:rFonts w:ascii="游明朝" w:eastAsia="游明朝" w:hAnsi="游明朝" w:cs="Adobe Fangsong Std R"/>
          <w:spacing w:val="-4"/>
          <w:sz w:val="18"/>
          <w:szCs w:val="18"/>
          <w:lang w:eastAsia="ja-JP"/>
        </w:rPr>
        <w:t>り返し会費の請求書をお送り</w:t>
      </w:r>
      <w:r w:rsidRPr="001342E1">
        <w:rPr>
          <w:rFonts w:ascii="游明朝" w:eastAsia="游明朝" w:hAnsi="游明朝" w:cs="Adobe Fangsong Std R"/>
          <w:spacing w:val="-5"/>
          <w:sz w:val="18"/>
          <w:szCs w:val="18"/>
          <w:lang w:eastAsia="ja-JP"/>
        </w:rPr>
        <w:t>いたします。会費の納入を確認後、会誌を</w:t>
      </w:r>
      <w:r w:rsidRPr="001342E1">
        <w:rPr>
          <w:rFonts w:ascii="游明朝" w:eastAsia="游明朝" w:hAnsi="游明朝" w:cs="Adobe Fangsong Std R"/>
          <w:spacing w:val="-5"/>
          <w:sz w:val="18"/>
          <w:szCs w:val="18"/>
          <w:lang w:eastAsia="ja-JP"/>
        </w:rPr>
        <w:t>発送するとともに入会手続きを開始し、本会</w:t>
      </w:r>
      <w:r w:rsidRPr="001342E1">
        <w:rPr>
          <w:rFonts w:ascii="游明朝" w:eastAsia="游明朝" w:hAnsi="游明朝" w:cs="Adobe Fangsong Std R"/>
          <w:spacing w:val="-7"/>
          <w:sz w:val="18"/>
          <w:szCs w:val="18"/>
          <w:lang w:eastAsia="ja-JP"/>
        </w:rPr>
        <w:t>理事会にて最終承認されます。</w:t>
      </w:r>
    </w:p>
    <w:p w14:paraId="1EFD4A96" w14:textId="77777777" w:rsidR="001C683F" w:rsidRPr="00CB4456" w:rsidRDefault="001C683F">
      <w:pPr>
        <w:spacing w:after="0" w:line="200" w:lineRule="exact"/>
        <w:rPr>
          <w:rFonts w:ascii="游明朝" w:eastAsia="游明朝" w:hAnsi="游明朝"/>
          <w:sz w:val="20"/>
          <w:szCs w:val="20"/>
          <w:lang w:eastAsia="ja-JP"/>
        </w:rPr>
      </w:pPr>
    </w:p>
    <w:p w14:paraId="1EFD4A97" w14:textId="77777777" w:rsidR="001C683F" w:rsidRPr="00CB4456" w:rsidRDefault="00712495">
      <w:pPr>
        <w:spacing w:after="0" w:line="240" w:lineRule="auto"/>
        <w:ind w:left="1256" w:right="1412"/>
        <w:jc w:val="center"/>
        <w:rPr>
          <w:rFonts w:ascii="游明朝" w:eastAsia="游明朝" w:hAnsi="游明朝" w:cs="Adobe Fangsong Std R"/>
          <w:sz w:val="21"/>
          <w:szCs w:val="21"/>
          <w:lang w:eastAsia="ja-JP"/>
        </w:rPr>
      </w:pPr>
      <w:r w:rsidRPr="00CB4456">
        <w:rPr>
          <w:rFonts w:ascii="游明朝" w:eastAsia="游明朝" w:hAnsi="游明朝"/>
        </w:rPr>
        <w:pict w14:anchorId="1EFD4A9D">
          <v:group id="_x0000_s1028" style="position:absolute;left:0;text-align:left;margin-left:117.3pt;margin-top:3.2pt;width:343.45pt;height:.1pt;z-index:-251658752;mso-position-horizontal-relative:page" coordorigin="2346,64" coordsize="6869,2">
            <v:shape id="_x0000_s1029" style="position:absolute;left:2346;top:64;width:6869;height:2" coordorigin="2346,64" coordsize="6869,1" path="m2346,64r6869,1e" filled="f" strokecolor="#010101">
              <v:path arrowok="t"/>
            </v:shape>
            <w10:wrap anchorx="page"/>
          </v:group>
        </w:pict>
      </w:r>
      <w:r w:rsidRPr="00CB4456">
        <w:rPr>
          <w:rFonts w:ascii="游明朝" w:eastAsia="游明朝" w:hAnsi="游明朝"/>
        </w:rPr>
        <w:pict w14:anchorId="1EFD4A9E">
          <v:group id="_x0000_s1026" style="position:absolute;left:0;text-align:left;margin-left:117.3pt;margin-top:17.6pt;width:343.45pt;height:.1pt;z-index:-251657728;mso-position-horizontal-relative:page" coordorigin="2346,352" coordsize="6869,2">
            <v:shape id="_x0000_s1027" style="position:absolute;left:2346;top:352;width:6869;height:2" coordorigin="2346,352" coordsize="6869,1" path="m2346,352r6869,1e" filled="f" strokecolor="#010101">
              <v:path arrowok="t"/>
            </v:shape>
            <w10:wrap anchorx="page"/>
          </v:group>
        </w:pict>
      </w:r>
      <w:r w:rsidRPr="00CB4456">
        <w:rPr>
          <w:rFonts w:ascii="游明朝" w:eastAsia="游明朝" w:hAnsi="游明朝" w:cs="Adobe Fangsong Std R"/>
          <w:spacing w:val="-7"/>
          <w:sz w:val="21"/>
          <w:szCs w:val="21"/>
          <w:lang w:eastAsia="ja-JP"/>
        </w:rPr>
        <w:t>本会主催の各種事業は、すべて「ぶんせき」誌のお知らせ欄を御覧ください。</w:t>
      </w:r>
    </w:p>
    <w:p w14:paraId="1EFD4A98" w14:textId="77777777" w:rsidR="001C683F" w:rsidRPr="00CB4456" w:rsidRDefault="001C683F">
      <w:pPr>
        <w:spacing w:before="6" w:after="0" w:line="220" w:lineRule="exact"/>
        <w:rPr>
          <w:rFonts w:ascii="游明朝" w:eastAsia="游明朝" w:hAnsi="游明朝"/>
          <w:lang w:eastAsia="ja-JP"/>
        </w:rPr>
      </w:pPr>
    </w:p>
    <w:p w14:paraId="1EFD4A99" w14:textId="032F92ED" w:rsidR="001C683F" w:rsidRPr="00CB4456" w:rsidRDefault="00712495">
      <w:pPr>
        <w:spacing w:after="0" w:line="240" w:lineRule="auto"/>
        <w:ind w:left="3334" w:right="3483"/>
        <w:jc w:val="center"/>
        <w:rPr>
          <w:rFonts w:ascii="游明朝" w:eastAsia="游明朝" w:hAnsi="游明朝" w:cs="Adobe Fangsong Std R"/>
        </w:rPr>
      </w:pPr>
      <w:proofErr w:type="spellStart"/>
      <w:r w:rsidRPr="00CB4456">
        <w:rPr>
          <w:rFonts w:ascii="游明朝" w:eastAsia="游明朝" w:hAnsi="游明朝" w:cs="Adobe Fangsong Std R"/>
          <w:spacing w:val="-7"/>
          <w:sz w:val="18"/>
          <w:szCs w:val="18"/>
        </w:rPr>
        <w:t>社団法</w:t>
      </w:r>
      <w:r w:rsidRPr="00CB4456">
        <w:rPr>
          <w:rFonts w:ascii="游明朝" w:eastAsia="游明朝" w:hAnsi="游明朝" w:cs="Adobe Fangsong Std R"/>
          <w:sz w:val="18"/>
          <w:szCs w:val="18"/>
        </w:rPr>
        <w:t>人</w:t>
      </w:r>
      <w:proofErr w:type="spellEnd"/>
      <w:r w:rsidRPr="00CB4456">
        <w:rPr>
          <w:rFonts w:ascii="游明朝" w:eastAsia="游明朝" w:hAnsi="游明朝" w:cs="Adobe Fangsong Std R"/>
          <w:sz w:val="18"/>
          <w:szCs w:val="18"/>
        </w:rPr>
        <w:t xml:space="preserve">  </w:t>
      </w:r>
      <w:r w:rsidRPr="00CB4456">
        <w:rPr>
          <w:rFonts w:ascii="游明朝" w:eastAsia="游明朝" w:hAnsi="游明朝" w:cs="Adobe Fangsong Std R"/>
          <w:spacing w:val="14"/>
          <w:sz w:val="18"/>
          <w:szCs w:val="18"/>
        </w:rPr>
        <w:t xml:space="preserve"> </w:t>
      </w:r>
      <w:r w:rsidRPr="00E36BE5">
        <w:rPr>
          <w:rFonts w:ascii="游明朝" w:eastAsia="游明朝" w:hAnsi="游明朝" w:cs="Adobe Fangsong Std R"/>
          <w:spacing w:val="110"/>
          <w:fitText w:val="2200" w:id="-1734666496"/>
        </w:rPr>
        <w:t>日</w:t>
      </w:r>
      <w:r w:rsidRPr="00E36BE5">
        <w:rPr>
          <w:rFonts w:ascii="游明朝" w:eastAsia="游明朝" w:hAnsi="游明朝" w:cs="Adobe Fangsong Std R"/>
          <w:spacing w:val="110"/>
          <w:fitText w:val="2200" w:id="-1734666496"/>
        </w:rPr>
        <w:t>本</w:t>
      </w:r>
      <w:r w:rsidRPr="00E36BE5">
        <w:rPr>
          <w:rFonts w:ascii="游明朝" w:eastAsia="游明朝" w:hAnsi="游明朝" w:cs="Adobe Fangsong Std R"/>
          <w:spacing w:val="110"/>
          <w:fitText w:val="2200" w:id="-1734666496"/>
        </w:rPr>
        <w:t>分</w:t>
      </w:r>
      <w:r w:rsidRPr="00E36BE5">
        <w:rPr>
          <w:rFonts w:ascii="游明朝" w:eastAsia="游明朝" w:hAnsi="游明朝" w:cs="Adobe Fangsong Std R"/>
          <w:spacing w:val="110"/>
          <w:fitText w:val="2200" w:id="-1734666496"/>
        </w:rPr>
        <w:t>析</w:t>
      </w:r>
      <w:r w:rsidRPr="00E36BE5">
        <w:rPr>
          <w:rFonts w:ascii="游明朝" w:eastAsia="游明朝" w:hAnsi="游明朝" w:cs="Adobe Fangsong Std R"/>
          <w:spacing w:val="110"/>
          <w:fitText w:val="2200" w:id="-1734666496"/>
        </w:rPr>
        <w:t>化</w:t>
      </w:r>
      <w:r w:rsidRPr="00E36BE5">
        <w:rPr>
          <w:rFonts w:ascii="游明朝" w:eastAsia="游明朝" w:hAnsi="游明朝" w:cs="Adobe Fangsong Std R"/>
          <w:spacing w:val="110"/>
          <w:fitText w:val="2200" w:id="-1734666496"/>
        </w:rPr>
        <w:t>学</w:t>
      </w:r>
      <w:r w:rsidRPr="00E36BE5">
        <w:rPr>
          <w:rFonts w:ascii="游明朝" w:eastAsia="游明朝" w:hAnsi="游明朝" w:cs="Adobe Fangsong Std R"/>
          <w:spacing w:val="3"/>
          <w:w w:val="99"/>
          <w:fitText w:val="2200" w:id="-1734666496"/>
        </w:rPr>
        <w:t>会</w:t>
      </w:r>
    </w:p>
    <w:p w14:paraId="1EFD4A9A" w14:textId="77777777" w:rsidR="001C683F" w:rsidRPr="00CB4456" w:rsidRDefault="00712495">
      <w:pPr>
        <w:spacing w:after="0" w:line="263" w:lineRule="exact"/>
        <w:ind w:left="2118" w:right="2268"/>
        <w:jc w:val="center"/>
        <w:rPr>
          <w:rFonts w:ascii="游明朝" w:eastAsia="游明朝" w:hAnsi="游明朝" w:cs="Adobe Fangsong Std R"/>
          <w:sz w:val="18"/>
          <w:szCs w:val="18"/>
          <w:lang w:eastAsia="ja-JP"/>
        </w:rPr>
      </w:pPr>
      <w:r w:rsidRPr="00CB4456">
        <w:rPr>
          <w:rFonts w:ascii="游明朝" w:eastAsia="游明朝" w:hAnsi="游明朝" w:cs="Adobe Fangsong Std R"/>
          <w:spacing w:val="-7"/>
          <w:sz w:val="18"/>
          <w:szCs w:val="18"/>
          <w:lang w:eastAsia="ja-JP"/>
        </w:rPr>
        <w:t>〒</w:t>
      </w:r>
      <w:r w:rsidRPr="00CB4456">
        <w:rPr>
          <w:rFonts w:ascii="游明朝" w:eastAsia="游明朝" w:hAnsi="游明朝" w:cs="Adobe Fangsong Std R"/>
          <w:spacing w:val="-4"/>
          <w:sz w:val="18"/>
          <w:szCs w:val="18"/>
          <w:lang w:eastAsia="ja-JP"/>
        </w:rPr>
        <w:t>141-003</w:t>
      </w:r>
      <w:r w:rsidRPr="00CB4456">
        <w:rPr>
          <w:rFonts w:ascii="游明朝" w:eastAsia="游明朝" w:hAnsi="游明朝" w:cs="Adobe Fangsong Std R"/>
          <w:sz w:val="18"/>
          <w:szCs w:val="18"/>
          <w:lang w:eastAsia="ja-JP"/>
        </w:rPr>
        <w:t>1</w:t>
      </w:r>
      <w:r w:rsidRPr="00CB4456">
        <w:rPr>
          <w:rFonts w:ascii="游明朝" w:eastAsia="游明朝" w:hAnsi="游明朝" w:cs="Adobe Fangsong Std R"/>
          <w:spacing w:val="12"/>
          <w:sz w:val="18"/>
          <w:szCs w:val="18"/>
          <w:lang w:eastAsia="ja-JP"/>
        </w:rPr>
        <w:t xml:space="preserve"> </w:t>
      </w:r>
      <w:r w:rsidRPr="00CB4456">
        <w:rPr>
          <w:rFonts w:ascii="游明朝" w:eastAsia="游明朝" w:hAnsi="游明朝" w:cs="Adobe Fangsong Std R"/>
          <w:spacing w:val="-7"/>
          <w:sz w:val="18"/>
          <w:szCs w:val="18"/>
          <w:lang w:eastAsia="ja-JP"/>
        </w:rPr>
        <w:t>東京都品川区西五反</w:t>
      </w:r>
      <w:r w:rsidRPr="00CB4456">
        <w:rPr>
          <w:rFonts w:ascii="游明朝" w:eastAsia="游明朝" w:hAnsi="游明朝" w:cs="Adobe Fangsong Std R"/>
          <w:sz w:val="18"/>
          <w:szCs w:val="18"/>
          <w:lang w:eastAsia="ja-JP"/>
        </w:rPr>
        <w:t>田</w:t>
      </w:r>
      <w:r w:rsidRPr="00CB4456">
        <w:rPr>
          <w:rFonts w:ascii="游明朝" w:eastAsia="游明朝" w:hAnsi="游明朝" w:cs="Adobe Fangsong Std R"/>
          <w:spacing w:val="-14"/>
          <w:sz w:val="18"/>
          <w:szCs w:val="18"/>
          <w:lang w:eastAsia="ja-JP"/>
        </w:rPr>
        <w:t xml:space="preserve"> </w:t>
      </w:r>
      <w:r w:rsidRPr="00CB4456">
        <w:rPr>
          <w:rFonts w:ascii="游明朝" w:eastAsia="游明朝" w:hAnsi="游明朝" w:cs="Adobe Fangsong Std R"/>
          <w:spacing w:val="-4"/>
          <w:sz w:val="18"/>
          <w:szCs w:val="18"/>
          <w:lang w:eastAsia="ja-JP"/>
        </w:rPr>
        <w:t>1-26-</w:t>
      </w:r>
      <w:r w:rsidRPr="00CB4456">
        <w:rPr>
          <w:rFonts w:ascii="游明朝" w:eastAsia="游明朝" w:hAnsi="游明朝" w:cs="Adobe Fangsong Std R"/>
          <w:sz w:val="18"/>
          <w:szCs w:val="18"/>
          <w:lang w:eastAsia="ja-JP"/>
        </w:rPr>
        <w:t xml:space="preserve">2  </w:t>
      </w:r>
      <w:r w:rsidRPr="00CB4456">
        <w:rPr>
          <w:rFonts w:ascii="游明朝" w:eastAsia="游明朝" w:hAnsi="游明朝" w:cs="Adobe Fangsong Std R"/>
          <w:spacing w:val="7"/>
          <w:sz w:val="18"/>
          <w:szCs w:val="18"/>
          <w:lang w:eastAsia="ja-JP"/>
        </w:rPr>
        <w:t xml:space="preserve"> </w:t>
      </w:r>
      <w:r w:rsidRPr="00CB4456">
        <w:rPr>
          <w:rFonts w:ascii="游明朝" w:eastAsia="游明朝" w:hAnsi="游明朝" w:cs="Adobe Fangsong Std R"/>
          <w:spacing w:val="-7"/>
          <w:sz w:val="18"/>
          <w:szCs w:val="18"/>
          <w:lang w:eastAsia="ja-JP"/>
        </w:rPr>
        <w:t>五反田サンハイ</w:t>
      </w:r>
      <w:r w:rsidRPr="00CB4456">
        <w:rPr>
          <w:rFonts w:ascii="游明朝" w:eastAsia="游明朝" w:hAnsi="游明朝" w:cs="Adobe Fangsong Std R"/>
          <w:sz w:val="18"/>
          <w:szCs w:val="18"/>
          <w:lang w:eastAsia="ja-JP"/>
        </w:rPr>
        <w:t>ツ</w:t>
      </w:r>
      <w:r w:rsidRPr="00CB4456">
        <w:rPr>
          <w:rFonts w:ascii="游明朝" w:eastAsia="游明朝" w:hAnsi="游明朝" w:cs="Adobe Fangsong Std R"/>
          <w:spacing w:val="-14"/>
          <w:sz w:val="18"/>
          <w:szCs w:val="18"/>
          <w:lang w:eastAsia="ja-JP"/>
        </w:rPr>
        <w:t xml:space="preserve"> </w:t>
      </w:r>
      <w:r w:rsidRPr="00CB4456">
        <w:rPr>
          <w:rFonts w:ascii="游明朝" w:eastAsia="游明朝" w:hAnsi="游明朝" w:cs="Adobe Fangsong Std R"/>
          <w:spacing w:val="-3"/>
          <w:w w:val="80"/>
          <w:sz w:val="18"/>
          <w:szCs w:val="18"/>
          <w:lang w:eastAsia="ja-JP"/>
        </w:rPr>
        <w:t>30</w:t>
      </w:r>
      <w:r w:rsidRPr="00CB4456">
        <w:rPr>
          <w:rFonts w:ascii="游明朝" w:eastAsia="游明朝" w:hAnsi="游明朝" w:cs="Adobe Fangsong Std R"/>
          <w:w w:val="80"/>
          <w:sz w:val="18"/>
          <w:szCs w:val="18"/>
          <w:lang w:eastAsia="ja-JP"/>
        </w:rPr>
        <w:t>4</w:t>
      </w:r>
      <w:r w:rsidRPr="00CB4456">
        <w:rPr>
          <w:rFonts w:ascii="游明朝" w:eastAsia="游明朝" w:hAnsi="游明朝" w:cs="Adobe Fangsong Std R"/>
          <w:spacing w:val="1"/>
          <w:w w:val="80"/>
          <w:sz w:val="18"/>
          <w:szCs w:val="18"/>
          <w:lang w:eastAsia="ja-JP"/>
        </w:rPr>
        <w:t xml:space="preserve"> </w:t>
      </w:r>
      <w:r w:rsidRPr="00CB4456">
        <w:rPr>
          <w:rFonts w:ascii="游明朝" w:eastAsia="游明朝" w:hAnsi="游明朝" w:cs="Adobe Fangsong Std R"/>
          <w:sz w:val="18"/>
          <w:szCs w:val="18"/>
          <w:lang w:eastAsia="ja-JP"/>
        </w:rPr>
        <w:t>号</w:t>
      </w:r>
    </w:p>
    <w:p w14:paraId="1EFD4A9B" w14:textId="77777777" w:rsidR="001C683F" w:rsidRPr="00CB4456" w:rsidRDefault="00712495">
      <w:pPr>
        <w:tabs>
          <w:tab w:val="left" w:pos="3780"/>
        </w:tabs>
        <w:spacing w:after="0" w:line="307" w:lineRule="exact"/>
        <w:ind w:left="2163" w:right="2319"/>
        <w:jc w:val="center"/>
        <w:rPr>
          <w:rFonts w:ascii="游明朝" w:eastAsia="游明朝" w:hAnsi="游明朝" w:cs="Century"/>
          <w:sz w:val="21"/>
          <w:szCs w:val="21"/>
        </w:rPr>
      </w:pPr>
      <w:proofErr w:type="spellStart"/>
      <w:r w:rsidRPr="00CB4456">
        <w:rPr>
          <w:rFonts w:ascii="游明朝" w:eastAsia="游明朝" w:hAnsi="游明朝" w:cs="Adobe Fangsong Std R"/>
          <w:spacing w:val="-7"/>
          <w:sz w:val="21"/>
          <w:szCs w:val="21"/>
        </w:rPr>
        <w:t>総務課会員</w:t>
      </w:r>
      <w:r w:rsidRPr="00CB4456">
        <w:rPr>
          <w:rFonts w:ascii="游明朝" w:eastAsia="游明朝" w:hAnsi="游明朝" w:cs="Adobe Fangsong Std R"/>
          <w:sz w:val="21"/>
          <w:szCs w:val="21"/>
        </w:rPr>
        <w:t>係</w:t>
      </w:r>
      <w:proofErr w:type="spellEnd"/>
      <w:r w:rsidRPr="00CB4456">
        <w:rPr>
          <w:rFonts w:ascii="游明朝" w:eastAsia="游明朝" w:hAnsi="游明朝" w:cs="Adobe Fangsong Std R"/>
          <w:sz w:val="21"/>
          <w:szCs w:val="21"/>
        </w:rPr>
        <w:tab/>
      </w:r>
      <w:r w:rsidRPr="00CB4456">
        <w:rPr>
          <w:rFonts w:ascii="游明朝" w:eastAsia="游明朝" w:hAnsi="游明朝" w:cs="Century"/>
          <w:spacing w:val="-4"/>
          <w:sz w:val="21"/>
          <w:szCs w:val="21"/>
        </w:rPr>
        <w:t>TEL:03-3490-335</w:t>
      </w:r>
      <w:r w:rsidRPr="00CB4456">
        <w:rPr>
          <w:rFonts w:ascii="游明朝" w:eastAsia="游明朝" w:hAnsi="游明朝" w:cs="Century"/>
          <w:sz w:val="21"/>
          <w:szCs w:val="21"/>
        </w:rPr>
        <w:t xml:space="preserve">1  </w:t>
      </w:r>
      <w:r w:rsidRPr="00CB4456">
        <w:rPr>
          <w:rFonts w:ascii="游明朝" w:eastAsia="游明朝" w:hAnsi="游明朝" w:cs="Century"/>
          <w:spacing w:val="24"/>
          <w:sz w:val="21"/>
          <w:szCs w:val="21"/>
        </w:rPr>
        <w:t xml:space="preserve"> </w:t>
      </w:r>
      <w:r w:rsidRPr="00CB4456">
        <w:rPr>
          <w:rFonts w:ascii="游明朝" w:eastAsia="游明朝" w:hAnsi="游明朝" w:cs="Century"/>
          <w:spacing w:val="-4"/>
          <w:sz w:val="21"/>
          <w:szCs w:val="21"/>
        </w:rPr>
        <w:t>FAX:03-3490-3572</w:t>
      </w:r>
    </w:p>
    <w:sectPr w:rsidR="001C683F" w:rsidRPr="00CB4456">
      <w:type w:val="continuous"/>
      <w:pgSz w:w="11900" w:h="16840"/>
      <w:pgMar w:top="11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dobe Fangsong Std R">
    <w:altName w:val="Adobe Fangsong Std R"/>
    <w:panose1 w:val="02020400000000000000"/>
    <w:charset w:val="80"/>
    <w:family w:val="roman"/>
    <w:notTrueType/>
    <w:pitch w:val="variable"/>
    <w:sig w:usb0="00000207" w:usb1="0A0F1810" w:usb2="00000016" w:usb3="00000000" w:csb0="00060007"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C23"/>
    <w:multiLevelType w:val="hybridMultilevel"/>
    <w:tmpl w:val="6E787AE4"/>
    <w:lvl w:ilvl="0" w:tplc="40520B68">
      <w:start w:val="1"/>
      <w:numFmt w:val="decimal"/>
      <w:lvlText w:val="%1)"/>
      <w:lvlJc w:val="left"/>
      <w:pPr>
        <w:ind w:left="945" w:hanging="360"/>
      </w:pPr>
      <w:rPr>
        <w:rFonts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1" w15:restartNumberingAfterBreak="0">
    <w:nsid w:val="0CB94E8A"/>
    <w:multiLevelType w:val="hybridMultilevel"/>
    <w:tmpl w:val="E466BC36"/>
    <w:lvl w:ilvl="0" w:tplc="522CFD60">
      <w:start w:val="1"/>
      <w:numFmt w:val="decimal"/>
      <w:lvlText w:val="%1)"/>
      <w:lvlJc w:val="left"/>
      <w:pPr>
        <w:ind w:left="651" w:hanging="360"/>
      </w:pPr>
      <w:rPr>
        <w:rFonts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2" w15:restartNumberingAfterBreak="0">
    <w:nsid w:val="14EB41E7"/>
    <w:multiLevelType w:val="hybridMultilevel"/>
    <w:tmpl w:val="5C440F70"/>
    <w:lvl w:ilvl="0" w:tplc="E6B431A2">
      <w:start w:val="1"/>
      <w:numFmt w:val="decimal"/>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 w15:restartNumberingAfterBreak="0">
    <w:nsid w:val="256674F4"/>
    <w:multiLevelType w:val="hybridMultilevel"/>
    <w:tmpl w:val="531CC95C"/>
    <w:lvl w:ilvl="0" w:tplc="7B1084FC">
      <w:start w:val="1"/>
      <w:numFmt w:val="decimalFullWidth"/>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4" w15:restartNumberingAfterBreak="0">
    <w:nsid w:val="2DB42174"/>
    <w:multiLevelType w:val="hybridMultilevel"/>
    <w:tmpl w:val="15CC84B6"/>
    <w:lvl w:ilvl="0" w:tplc="ECDC40BE">
      <w:start w:val="1"/>
      <w:numFmt w:val="decimal"/>
      <w:lvlText w:val="%1)"/>
      <w:lvlJc w:val="left"/>
      <w:pPr>
        <w:ind w:left="1000"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5" w15:restartNumberingAfterBreak="0">
    <w:nsid w:val="4D39508B"/>
    <w:multiLevelType w:val="hybridMultilevel"/>
    <w:tmpl w:val="99967E00"/>
    <w:lvl w:ilvl="0" w:tplc="E6B431A2">
      <w:start w:val="1"/>
      <w:numFmt w:val="decimal"/>
      <w:lvlText w:val="%1)"/>
      <w:lvlJc w:val="left"/>
      <w:pPr>
        <w:ind w:left="647" w:hanging="360"/>
      </w:pPr>
      <w:rPr>
        <w:rFonts w:hint="default"/>
      </w:rPr>
    </w:lvl>
    <w:lvl w:ilvl="1" w:tplc="04090011">
      <w:start w:val="1"/>
      <w:numFmt w:val="decimalEnclosedCircle"/>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6" w15:restartNumberingAfterBreak="0">
    <w:nsid w:val="64A4268B"/>
    <w:multiLevelType w:val="hybridMultilevel"/>
    <w:tmpl w:val="304ACE34"/>
    <w:lvl w:ilvl="0" w:tplc="ECDC40BE">
      <w:start w:val="1"/>
      <w:numFmt w:val="decimal"/>
      <w:lvlText w:val="%1)"/>
      <w:lvlJc w:val="left"/>
      <w:pPr>
        <w:ind w:left="706" w:hanging="360"/>
      </w:pPr>
      <w:rPr>
        <w:rFonts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7" w15:restartNumberingAfterBreak="0">
    <w:nsid w:val="68ED286B"/>
    <w:multiLevelType w:val="hybridMultilevel"/>
    <w:tmpl w:val="A55E90BA"/>
    <w:lvl w:ilvl="0" w:tplc="04090011">
      <w:start w:val="1"/>
      <w:numFmt w:val="decimalEnclosedCircle"/>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8" w15:restartNumberingAfterBreak="0">
    <w:nsid w:val="74861B49"/>
    <w:multiLevelType w:val="hybridMultilevel"/>
    <w:tmpl w:val="E3303C28"/>
    <w:lvl w:ilvl="0" w:tplc="40520B68">
      <w:start w:val="1"/>
      <w:numFmt w:val="decimal"/>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2"/>
  </w:num>
  <w:num w:numId="2">
    <w:abstractNumId w:val="5"/>
  </w:num>
  <w:num w:numId="3">
    <w:abstractNumId w:val="7"/>
  </w:num>
  <w:num w:numId="4">
    <w:abstractNumId w:val="3"/>
  </w:num>
  <w:num w:numId="5">
    <w:abstractNumId w:val="6"/>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wNDMyNDIyNzQwMjdR0lEKTi0uzszPAykwrAUAKrGYLCwAAAA="/>
  </w:docVars>
  <w:rsids>
    <w:rsidRoot w:val="001C683F"/>
    <w:rsid w:val="0003735B"/>
    <w:rsid w:val="00122D6C"/>
    <w:rsid w:val="001342E1"/>
    <w:rsid w:val="001C683F"/>
    <w:rsid w:val="006937CB"/>
    <w:rsid w:val="00712495"/>
    <w:rsid w:val="00761F93"/>
    <w:rsid w:val="00857E89"/>
    <w:rsid w:val="008C5027"/>
    <w:rsid w:val="00C451B0"/>
    <w:rsid w:val="00CB4456"/>
    <w:rsid w:val="00D5431D"/>
    <w:rsid w:val="00D66FA3"/>
    <w:rsid w:val="00D77EDF"/>
    <w:rsid w:val="00E36BE5"/>
    <w:rsid w:val="00F4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4:docId w14:val="1EFD4A71"/>
  <w15:docId w15:val="{7DFA293E-9458-494F-9621-A60FEB3D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4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Suzuki Yasutada</cp:lastModifiedBy>
  <cp:revision>3</cp:revision>
  <dcterms:created xsi:type="dcterms:W3CDTF">2021-08-19T03:24:00Z</dcterms:created>
  <dcterms:modified xsi:type="dcterms:W3CDTF">2021-08-19T03:25:00Z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2001-10-23T00:00:00Z</vt:filetime>
  </property>
  <property fmtid="{D5CDD505-2E9C-101B-9397-08002B2CF9AE}" pid="3" name="LastSaved">
    <vt:filetime>2021-08-19T00:00:00Z</vt:filetime>
  </property>
</Properties>
</file>