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63A5" w14:textId="77777777" w:rsidR="001801F6" w:rsidRPr="00073323" w:rsidRDefault="001801F6">
      <w:pPr>
        <w:rPr>
          <w:rFonts w:ascii="Times New Roman" w:hAnsi="Times New Roman" w:cs="Times New Roman"/>
        </w:rPr>
      </w:pPr>
    </w:p>
    <w:p w14:paraId="30C263A6" w14:textId="77777777" w:rsidR="00050AF7" w:rsidRDefault="00900178" w:rsidP="00CA6667">
      <w:pPr>
        <w:ind w:leftChars="1012" w:left="2125"/>
        <w:rPr>
          <w:rFonts w:ascii="Times New Roman" w:hAnsi="Times New Roman" w:cs="Times New Roman"/>
        </w:rPr>
      </w:pPr>
      <w:r>
        <w:rPr>
          <w:noProof/>
        </w:rPr>
      </w:r>
      <w:r>
        <w:rPr>
          <w:noProof/>
        </w:rPr>
        <w:pict w14:anchorId="30C2644C">
          <v:shapetype id="_x0000_t202" coordsize="21600,21600" o:spt="202" path="m,l,21600r21600,l21600,xe">
            <v:stroke joinstyle="miter"/>
            <v:path gradientshapeok="t" o:connecttype="rect"/>
          </v:shapetype>
          <v:shape id="テキスト ボックス 2" o:spid="_x0000_s2052" type="#_x0000_t202" alt="" style="width:372.75pt;height:57.7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ed="f" stroked="f" strokeweight=".5pt">
            <v:textbox inset="5.85pt,.7pt,5.85pt,.7pt">
              <w:txbxContent>
                <w:p w14:paraId="30C26456" w14:textId="76751033" w:rsidR="00CA6667" w:rsidRDefault="00C642BF" w:rsidP="00CA6667">
                  <w:pPr>
                    <w:pStyle w:val="001"/>
                    <w:rPr>
                      <w:rFonts w:ascii="UD Digi Kyokasho N-R"/>
                    </w:rPr>
                  </w:pPr>
                  <w:r>
                    <w:rPr>
                      <w:rFonts w:ascii="UD Digi Kyokasho N-R" w:hint="eastAsia"/>
                    </w:rPr>
                    <w:t>フェムト秒</w:t>
                  </w:r>
                  <w:r w:rsidR="006873B0">
                    <w:rPr>
                      <w:rFonts w:ascii="UD Digi Kyokasho N-R" w:hint="eastAsia"/>
                    </w:rPr>
                    <w:t>二次元分光による光</w:t>
                  </w:r>
                  <w:r w:rsidR="0092075D">
                    <w:rPr>
                      <w:rFonts w:ascii="UD Digi Kyokasho N-R" w:hint="eastAsia"/>
                    </w:rPr>
                    <w:t>化学</w:t>
                  </w:r>
                  <w:r w:rsidR="006873B0">
                    <w:rPr>
                      <w:rFonts w:ascii="UD Digi Kyokasho N-R" w:hint="eastAsia"/>
                    </w:rPr>
                    <w:t>反応の分析</w:t>
                  </w:r>
                </w:p>
              </w:txbxContent>
            </v:textbox>
            <w10:anchorlock/>
          </v:shape>
        </w:pict>
      </w:r>
    </w:p>
    <w:p w14:paraId="30C263A7" w14:textId="77777777" w:rsidR="00F97FD3" w:rsidRPr="00073323" w:rsidRDefault="00900178" w:rsidP="00F97FD3">
      <w:pPr>
        <w:ind w:leftChars="1350" w:left="2835"/>
        <w:rPr>
          <w:rFonts w:ascii="Times New Roman" w:hAnsi="Times New Roman" w:cs="Times New Roman"/>
        </w:rPr>
      </w:pPr>
      <w:r>
        <w:rPr>
          <w:noProof/>
        </w:rPr>
      </w:r>
      <w:r>
        <w:rPr>
          <w:noProof/>
        </w:rPr>
        <w:pict w14:anchorId="30C2644E">
          <v:shape id="テキスト ボックス 3" o:spid="_x0000_s2051" type="#_x0000_t202" alt="" style="width:336.75pt;height:65.7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ed="f" stroked="f" strokeweight=".5pt">
            <v:textbox inset="5.85pt,.7pt,5.85pt,.7pt">
              <w:txbxContent>
                <w:p w14:paraId="30C26457" w14:textId="4CB2C001" w:rsidR="00F97FD3" w:rsidRPr="00F97FD3" w:rsidRDefault="006873B0" w:rsidP="00EC1D11">
                  <w:pPr>
                    <w:pStyle w:val="001"/>
                    <w:ind w:firstLineChars="100" w:firstLine="160"/>
                    <w:rPr>
                      <w:rFonts w:asciiTheme="minorEastAsia" w:eastAsiaTheme="minorEastAsia" w:hAnsiTheme="minorEastAsia"/>
                      <w:sz w:val="16"/>
                    </w:rPr>
                  </w:pPr>
                  <w:r>
                    <w:rPr>
                      <w:rFonts w:asciiTheme="minorEastAsia" w:eastAsiaTheme="minorEastAsia" w:hAnsiTheme="minorEastAsia" w:hint="eastAsia"/>
                      <w:sz w:val="16"/>
                    </w:rPr>
                    <w:t>時間分解</w:t>
                  </w:r>
                  <w:r w:rsidR="0092075D">
                    <w:rPr>
                      <w:rFonts w:asciiTheme="minorEastAsia" w:eastAsiaTheme="minorEastAsia" w:hAnsiTheme="minorEastAsia" w:hint="eastAsia"/>
                      <w:sz w:val="16"/>
                    </w:rPr>
                    <w:t>分光は</w:t>
                  </w:r>
                  <w:r w:rsidR="00BE7EFD">
                    <w:rPr>
                      <w:rFonts w:asciiTheme="minorEastAsia" w:eastAsiaTheme="minorEastAsia" w:hAnsiTheme="minorEastAsia" w:hint="eastAsia"/>
                      <w:sz w:val="16"/>
                    </w:rPr>
                    <w:t>光化学反応のダイナミクスを追跡するための手法として広く用いられてきた</w:t>
                  </w:r>
                  <w:r w:rsidR="00BE7EFD">
                    <w:rPr>
                      <w:rFonts w:asciiTheme="minorEastAsia" w:eastAsiaTheme="minorEastAsia" w:hAnsiTheme="minorEastAsia"/>
                      <w:sz w:val="16"/>
                    </w:rPr>
                    <w:t>．</w:t>
                  </w:r>
                  <w:r w:rsidR="00173C8E">
                    <w:rPr>
                      <w:rFonts w:asciiTheme="minorEastAsia" w:eastAsiaTheme="minorEastAsia" w:hAnsiTheme="minorEastAsia" w:hint="eastAsia"/>
                      <w:sz w:val="16"/>
                    </w:rPr>
                    <w:t>近年</w:t>
                  </w:r>
                  <w:r w:rsidR="002D1994">
                    <w:rPr>
                      <w:rFonts w:asciiTheme="minorEastAsia" w:eastAsiaTheme="minorEastAsia" w:hAnsiTheme="minorEastAsia" w:hint="eastAsia"/>
                      <w:sz w:val="16"/>
                    </w:rPr>
                    <w:t>では</w:t>
                  </w:r>
                  <w:r w:rsidR="00B20415">
                    <w:rPr>
                      <w:rFonts w:asciiTheme="minorEastAsia" w:eastAsiaTheme="minorEastAsia" w:hAnsiTheme="minorEastAsia" w:hint="eastAsia"/>
                      <w:sz w:val="16"/>
                    </w:rPr>
                    <w:t>パルス整形技術が発展したことにより，</w:t>
                  </w:r>
                  <w:r w:rsidR="00344578">
                    <w:rPr>
                      <w:rFonts w:asciiTheme="minorEastAsia" w:eastAsiaTheme="minorEastAsia" w:hAnsiTheme="minorEastAsia" w:hint="eastAsia"/>
                      <w:sz w:val="16"/>
                    </w:rPr>
                    <w:t>分子集合体や機能性材料，大きなタンパク質複合体等の複雑</w:t>
                  </w:r>
                  <w:r w:rsidR="00B20415">
                    <w:rPr>
                      <w:rFonts w:asciiTheme="minorEastAsia" w:eastAsiaTheme="minorEastAsia" w:hAnsiTheme="minorEastAsia" w:hint="eastAsia"/>
                      <w:sz w:val="16"/>
                    </w:rPr>
                    <w:t>系のダイナミクスを</w:t>
                  </w:r>
                  <w:r w:rsidR="00417EF0">
                    <w:rPr>
                      <w:rFonts w:asciiTheme="minorEastAsia" w:eastAsiaTheme="minorEastAsia" w:hAnsiTheme="minorEastAsia" w:hint="eastAsia"/>
                      <w:sz w:val="16"/>
                    </w:rPr>
                    <w:t>詳細に可視化することのできる</w:t>
                  </w:r>
                  <w:r w:rsidR="00B20415">
                    <w:rPr>
                      <w:rFonts w:asciiTheme="minorEastAsia" w:eastAsiaTheme="minorEastAsia" w:hAnsiTheme="minorEastAsia" w:hint="eastAsia"/>
                      <w:sz w:val="16"/>
                    </w:rPr>
                    <w:t>多次元分光が</w:t>
                  </w:r>
                  <w:r w:rsidR="001D256E">
                    <w:rPr>
                      <w:rFonts w:asciiTheme="minorEastAsia" w:eastAsiaTheme="minorEastAsia" w:hAnsiTheme="minorEastAsia" w:hint="eastAsia"/>
                      <w:sz w:val="16"/>
                    </w:rPr>
                    <w:t>注目を集めている</w:t>
                  </w:r>
                  <w:r w:rsidR="00B20415">
                    <w:rPr>
                      <w:rFonts w:asciiTheme="minorEastAsia" w:eastAsiaTheme="minorEastAsia" w:hAnsiTheme="minorEastAsia" w:hint="eastAsia"/>
                      <w:sz w:val="16"/>
                    </w:rPr>
                    <w:t>．</w:t>
                  </w:r>
                  <w:r w:rsidR="0061466E">
                    <w:rPr>
                      <w:rFonts w:asciiTheme="minorEastAsia" w:eastAsiaTheme="minorEastAsia" w:hAnsiTheme="minorEastAsia" w:hint="eastAsia"/>
                      <w:sz w:val="16"/>
                    </w:rPr>
                    <w:t>ここでは，</w:t>
                  </w:r>
                  <w:r w:rsidR="00A605F0">
                    <w:rPr>
                      <w:rFonts w:asciiTheme="minorEastAsia" w:eastAsiaTheme="minorEastAsia" w:hAnsiTheme="minorEastAsia" w:hint="eastAsia"/>
                      <w:sz w:val="16"/>
                    </w:rPr>
                    <w:t>フェムト秒</w:t>
                  </w:r>
                  <w:r w:rsidR="0061466E">
                    <w:rPr>
                      <w:rFonts w:asciiTheme="minorEastAsia" w:eastAsiaTheme="minorEastAsia" w:hAnsiTheme="minorEastAsia" w:hint="eastAsia"/>
                      <w:sz w:val="16"/>
                    </w:rPr>
                    <w:t>二次元分光</w:t>
                  </w:r>
                  <w:r w:rsidR="00EC1D11">
                    <w:rPr>
                      <w:rFonts w:asciiTheme="minorEastAsia" w:eastAsiaTheme="minorEastAsia" w:hAnsiTheme="minorEastAsia" w:hint="eastAsia"/>
                      <w:sz w:val="16"/>
                    </w:rPr>
                    <w:t>の実験原理と，その光合成</w:t>
                  </w:r>
                  <w:r w:rsidR="0027429E">
                    <w:rPr>
                      <w:rFonts w:asciiTheme="minorEastAsia" w:eastAsiaTheme="minorEastAsia" w:hAnsiTheme="minorEastAsia" w:hint="eastAsia"/>
                      <w:sz w:val="16"/>
                    </w:rPr>
                    <w:t>反応初期過程</w:t>
                  </w:r>
                  <w:r w:rsidR="00EC1D11">
                    <w:rPr>
                      <w:rFonts w:asciiTheme="minorEastAsia" w:eastAsiaTheme="minorEastAsia" w:hAnsiTheme="minorEastAsia" w:hint="eastAsia"/>
                      <w:sz w:val="16"/>
                    </w:rPr>
                    <w:t>への応用例</w:t>
                  </w:r>
                  <w:r w:rsidR="0061466E">
                    <w:rPr>
                      <w:rFonts w:asciiTheme="minorEastAsia" w:eastAsiaTheme="minorEastAsia" w:hAnsiTheme="minorEastAsia" w:hint="eastAsia"/>
                      <w:sz w:val="16"/>
                    </w:rPr>
                    <w:t>について解説する</w:t>
                  </w:r>
                  <w:r w:rsidR="0061466E">
                    <w:rPr>
                      <w:rFonts w:asciiTheme="minorEastAsia" w:eastAsiaTheme="minorEastAsia" w:hAnsiTheme="minorEastAsia"/>
                      <w:sz w:val="16"/>
                    </w:rPr>
                    <w:t>．</w:t>
                  </w:r>
                </w:p>
              </w:txbxContent>
            </v:textbox>
            <w10:anchorlock/>
          </v:shape>
        </w:pict>
      </w:r>
    </w:p>
    <w:p w14:paraId="30C263A8" w14:textId="4B248D1C" w:rsidR="00050AF7" w:rsidRPr="00073323" w:rsidRDefault="005B28D0" w:rsidP="000151C4">
      <w:pPr>
        <w:pStyle w:val="003"/>
      </w:pPr>
      <w:r>
        <w:rPr>
          <w:rFonts w:asciiTheme="minorEastAsia" w:hAnsiTheme="minorEastAsia" w:hint="eastAsia"/>
        </w:rPr>
        <w:t>米田</w:t>
      </w:r>
      <w:r w:rsidR="00050AF7" w:rsidRPr="00CA6667">
        <w:rPr>
          <w:rFonts w:asciiTheme="minorEastAsia" w:hAnsiTheme="minorEastAsia"/>
        </w:rPr>
        <w:t xml:space="preserve">　</w:t>
      </w:r>
      <w:r>
        <w:rPr>
          <w:rFonts w:asciiTheme="minorEastAsia" w:hAnsiTheme="minorEastAsia" w:hint="eastAsia"/>
        </w:rPr>
        <w:t>勇祐</w:t>
      </w:r>
    </w:p>
    <w:p w14:paraId="30C263A9" w14:textId="77777777" w:rsidR="00050AF7" w:rsidRPr="00073323" w:rsidRDefault="00050AF7">
      <w:pPr>
        <w:rPr>
          <w:rFonts w:ascii="Times New Roman" w:hAnsi="Times New Roman" w:cs="Times New Roman"/>
        </w:rPr>
      </w:pPr>
    </w:p>
    <w:p w14:paraId="30C263AA" w14:textId="77777777" w:rsidR="00050AF7" w:rsidRPr="00073323" w:rsidRDefault="00050AF7">
      <w:pPr>
        <w:rPr>
          <w:rFonts w:ascii="Times New Roman" w:hAnsi="Times New Roman" w:cs="Times New Roman"/>
        </w:rPr>
      </w:pPr>
    </w:p>
    <w:p w14:paraId="30C263AB" w14:textId="77777777" w:rsidR="00050AF7" w:rsidRPr="00073323" w:rsidRDefault="00050AF7">
      <w:pPr>
        <w:rPr>
          <w:rFonts w:ascii="Times New Roman" w:hAnsi="Times New Roman" w:cs="Times New Roman"/>
        </w:rPr>
        <w:sectPr w:rsidR="00050AF7" w:rsidRPr="00073323" w:rsidSect="00CA6667">
          <w:pgSz w:w="11906" w:h="16838"/>
          <w:pgMar w:top="1134" w:right="1134" w:bottom="1134" w:left="1134" w:header="851" w:footer="992" w:gutter="0"/>
          <w:cols w:space="425"/>
          <w:docGrid w:type="linesAndChars" w:linePitch="360"/>
        </w:sectPr>
      </w:pPr>
    </w:p>
    <w:p w14:paraId="30C263AC" w14:textId="2D3826E3" w:rsidR="00FF79D1" w:rsidRPr="00294A3A" w:rsidRDefault="00FF79D1" w:rsidP="00FF79D1">
      <w:pPr>
        <w:pStyle w:val="101"/>
      </w:pPr>
      <w:r w:rsidRPr="00294A3A">
        <w:t>1</w:t>
      </w:r>
      <w:r w:rsidRPr="00294A3A">
        <w:t xml:space="preserve">　</w:t>
      </w:r>
      <w:r w:rsidR="006873B0">
        <w:rPr>
          <w:rFonts w:hint="eastAsia"/>
        </w:rPr>
        <w:t>はじめに</w:t>
      </w:r>
    </w:p>
    <w:p w14:paraId="22C63EF1" w14:textId="36BDE46B" w:rsidR="00EA2842" w:rsidRDefault="006873B0" w:rsidP="000C23F7">
      <w:pPr>
        <w:pStyle w:val="100"/>
      </w:pPr>
      <w:r>
        <w:rPr>
          <w:rFonts w:hint="eastAsia"/>
        </w:rPr>
        <w:t>光合成</w:t>
      </w:r>
      <w:r w:rsidR="005C115D">
        <w:rPr>
          <w:rFonts w:hint="eastAsia"/>
        </w:rPr>
        <w:t>、</w:t>
      </w:r>
      <w:r>
        <w:rPr>
          <w:rFonts w:hint="eastAsia"/>
        </w:rPr>
        <w:t>太陽</w:t>
      </w:r>
      <w:r w:rsidR="007E30C9">
        <w:rPr>
          <w:rFonts w:hint="eastAsia"/>
        </w:rPr>
        <w:t>光発電</w:t>
      </w:r>
      <w:r w:rsidRPr="00C04500">
        <w:t>，</w:t>
      </w:r>
      <w:r>
        <w:rPr>
          <w:rFonts w:hint="eastAsia"/>
        </w:rPr>
        <w:t>光触媒</w:t>
      </w:r>
      <w:r w:rsidR="005C115D">
        <w:rPr>
          <w:rFonts w:hint="eastAsia"/>
        </w:rPr>
        <w:t>など</w:t>
      </w:r>
      <w:r w:rsidR="007E30C9" w:rsidRPr="00C04500">
        <w:t>，</w:t>
      </w:r>
      <w:r w:rsidR="007E30C9">
        <w:rPr>
          <w:rFonts w:hint="eastAsia"/>
        </w:rPr>
        <w:t>光エネルギー変換に</w:t>
      </w:r>
      <w:r w:rsidR="005C115D">
        <w:rPr>
          <w:rFonts w:hint="eastAsia"/>
        </w:rPr>
        <w:t>関わる</w:t>
      </w:r>
      <w:r w:rsidR="007E30C9">
        <w:rPr>
          <w:rFonts w:hint="eastAsia"/>
        </w:rPr>
        <w:t>光化学反応は</w:t>
      </w:r>
      <w:r w:rsidR="005C115D">
        <w:rPr>
          <w:rFonts w:hint="eastAsia"/>
        </w:rPr>
        <w:t>数多く存在する</w:t>
      </w:r>
      <w:r w:rsidRPr="00C04500">
        <w:t>．</w:t>
      </w:r>
      <w:r w:rsidR="005C66A2">
        <w:rPr>
          <w:rFonts w:hint="eastAsia"/>
        </w:rPr>
        <w:t>分子レベル</w:t>
      </w:r>
      <w:r w:rsidR="00737814">
        <w:rPr>
          <w:rFonts w:hint="eastAsia"/>
        </w:rPr>
        <w:t>で</w:t>
      </w:r>
      <w:r w:rsidR="009C71C5">
        <w:rPr>
          <w:rFonts w:hint="eastAsia"/>
        </w:rPr>
        <w:t>の</w:t>
      </w:r>
      <w:r w:rsidR="005C66A2">
        <w:rPr>
          <w:rFonts w:hint="eastAsia"/>
        </w:rPr>
        <w:t>現象に着目すると</w:t>
      </w:r>
      <w:r w:rsidR="00B45091">
        <w:rPr>
          <w:rFonts w:hint="eastAsia"/>
        </w:rPr>
        <w:t>，</w:t>
      </w:r>
      <w:r w:rsidR="00C25CE6">
        <w:rPr>
          <w:rFonts w:hint="eastAsia"/>
        </w:rPr>
        <w:t>光を吸収した分子</w:t>
      </w:r>
      <w:r w:rsidR="00737814">
        <w:rPr>
          <w:rFonts w:hint="eastAsia"/>
        </w:rPr>
        <w:t>は</w:t>
      </w:r>
      <w:r w:rsidR="0067497A">
        <w:rPr>
          <w:rFonts w:hint="eastAsia"/>
        </w:rPr>
        <w:t>まず</w:t>
      </w:r>
      <w:r w:rsidR="00C25CE6">
        <w:rPr>
          <w:rFonts w:hint="eastAsia"/>
        </w:rPr>
        <w:t>電子励起状態へと遷移し，</w:t>
      </w:r>
      <w:r w:rsidR="00737814">
        <w:rPr>
          <w:rFonts w:hint="eastAsia"/>
        </w:rPr>
        <w:t>反応</w:t>
      </w:r>
      <w:r w:rsidR="00B72C42">
        <w:rPr>
          <w:rFonts w:hint="eastAsia"/>
        </w:rPr>
        <w:t>しやすい</w:t>
      </w:r>
      <w:r w:rsidR="00737814">
        <w:rPr>
          <w:rFonts w:hint="eastAsia"/>
        </w:rPr>
        <w:t>活性化状態</w:t>
      </w:r>
      <w:r w:rsidR="009C71C5">
        <w:rPr>
          <w:rFonts w:hint="eastAsia"/>
        </w:rPr>
        <w:t>と</w:t>
      </w:r>
      <w:r w:rsidR="00737814">
        <w:rPr>
          <w:rFonts w:hint="eastAsia"/>
        </w:rPr>
        <w:t>なる</w:t>
      </w:r>
      <w:r w:rsidR="00C25CE6" w:rsidRPr="00C04500">
        <w:t>．</w:t>
      </w:r>
      <w:r w:rsidR="000C23F7">
        <w:rPr>
          <w:rFonts w:hint="eastAsia"/>
        </w:rPr>
        <w:t>一般的</w:t>
      </w:r>
      <w:r w:rsidR="00EF4E51">
        <w:rPr>
          <w:rFonts w:hint="eastAsia"/>
        </w:rPr>
        <w:t>な</w:t>
      </w:r>
      <w:r w:rsidR="000C23F7">
        <w:rPr>
          <w:rFonts w:hint="eastAsia"/>
        </w:rPr>
        <w:t>分子の</w:t>
      </w:r>
      <w:r w:rsidR="00EA2842">
        <w:rPr>
          <w:rFonts w:hint="eastAsia"/>
        </w:rPr>
        <w:t>励起状態</w:t>
      </w:r>
      <w:r w:rsidR="009C71C5">
        <w:rPr>
          <w:rFonts w:hint="eastAsia"/>
        </w:rPr>
        <w:t>の</w:t>
      </w:r>
      <w:r w:rsidR="00EA2842">
        <w:rPr>
          <w:rFonts w:hint="eastAsia"/>
        </w:rPr>
        <w:t>寿命はナノ秒</w:t>
      </w:r>
      <w:r w:rsidR="00B45091">
        <w:t>(10</w:t>
      </w:r>
      <w:r w:rsidR="00B45091" w:rsidRPr="00952399">
        <w:rPr>
          <w:vertAlign w:val="superscript"/>
        </w:rPr>
        <w:t>-</w:t>
      </w:r>
      <w:r w:rsidR="00B45091">
        <w:rPr>
          <w:vertAlign w:val="superscript"/>
        </w:rPr>
        <w:t>9</w:t>
      </w:r>
      <w:r w:rsidR="00B45091">
        <w:t xml:space="preserve"> s)</w:t>
      </w:r>
      <w:r w:rsidR="00EA2842">
        <w:rPr>
          <w:rFonts w:hint="eastAsia"/>
        </w:rPr>
        <w:t>程度であるため，</w:t>
      </w:r>
      <w:r w:rsidR="00737814">
        <w:rPr>
          <w:rFonts w:hint="eastAsia"/>
        </w:rPr>
        <w:t>光反応が効率よく進行するには</w:t>
      </w:r>
      <w:r w:rsidR="009C71C5">
        <w:rPr>
          <w:rFonts w:hint="eastAsia"/>
        </w:rPr>
        <w:t>，</w:t>
      </w:r>
      <w:r w:rsidR="00E80302">
        <w:rPr>
          <w:rFonts w:hint="eastAsia"/>
        </w:rPr>
        <w:t>励起状態が失活する</w:t>
      </w:r>
      <w:r w:rsidR="009C71C5">
        <w:rPr>
          <w:rFonts w:hint="eastAsia"/>
        </w:rPr>
        <w:t>前に</w:t>
      </w:r>
      <w:r w:rsidR="00E80302">
        <w:rPr>
          <w:rFonts w:hint="eastAsia"/>
        </w:rPr>
        <w:t>，</w:t>
      </w:r>
      <w:r w:rsidR="00EA2842">
        <w:rPr>
          <w:rFonts w:hint="eastAsia"/>
        </w:rPr>
        <w:t>ピコ秒</w:t>
      </w:r>
      <w:r w:rsidR="00EA2842">
        <w:t>(10</w:t>
      </w:r>
      <w:r w:rsidR="00EA2842" w:rsidRPr="00952399">
        <w:rPr>
          <w:vertAlign w:val="superscript"/>
        </w:rPr>
        <w:t>-1</w:t>
      </w:r>
      <w:r w:rsidR="00EA2842">
        <w:rPr>
          <w:rFonts w:hint="eastAsia"/>
          <w:vertAlign w:val="superscript"/>
        </w:rPr>
        <w:t>2</w:t>
      </w:r>
      <w:r w:rsidR="00EA2842">
        <w:t xml:space="preserve"> s)</w:t>
      </w:r>
      <w:r w:rsidR="00EA2842">
        <w:rPr>
          <w:rFonts w:hint="eastAsia"/>
        </w:rPr>
        <w:t>からフェムト秒</w:t>
      </w:r>
      <w:r w:rsidR="00EA2842">
        <w:t>(10</w:t>
      </w:r>
      <w:r w:rsidR="00EA2842" w:rsidRPr="00952399">
        <w:rPr>
          <w:vertAlign w:val="superscript"/>
        </w:rPr>
        <w:t>-15</w:t>
      </w:r>
      <w:r w:rsidR="00EA2842">
        <w:t xml:space="preserve"> s)</w:t>
      </w:r>
      <w:r w:rsidR="00E80302">
        <w:rPr>
          <w:rFonts w:hint="eastAsia"/>
        </w:rPr>
        <w:t>の時間スケール</w:t>
      </w:r>
      <w:r w:rsidR="00EA2842">
        <w:rPr>
          <w:rFonts w:hint="eastAsia"/>
        </w:rPr>
        <w:t>で反応が</w:t>
      </w:r>
      <w:r w:rsidR="00D96471">
        <w:rPr>
          <w:rFonts w:hint="eastAsia"/>
        </w:rPr>
        <w:t>進行する</w:t>
      </w:r>
      <w:r w:rsidR="00EA2842">
        <w:rPr>
          <w:rFonts w:hint="eastAsia"/>
        </w:rPr>
        <w:t>必要</w:t>
      </w:r>
      <w:r w:rsidR="00D96471">
        <w:rPr>
          <w:rFonts w:hint="eastAsia"/>
        </w:rPr>
        <w:t>が</w:t>
      </w:r>
      <w:r w:rsidR="00EA2842">
        <w:rPr>
          <w:rFonts w:hint="eastAsia"/>
        </w:rPr>
        <w:t>ある．こ</w:t>
      </w:r>
      <w:r w:rsidR="009C71C5">
        <w:rPr>
          <w:rFonts w:hint="eastAsia"/>
        </w:rPr>
        <w:t>のような</w:t>
      </w:r>
      <w:r w:rsidR="00DF6FFA">
        <w:rPr>
          <w:rFonts w:hint="eastAsia"/>
        </w:rPr>
        <w:t>超高速で進行する化学</w:t>
      </w:r>
      <w:r>
        <w:rPr>
          <w:rFonts w:hint="eastAsia"/>
        </w:rPr>
        <w:t>反応を分析し，その</w:t>
      </w:r>
      <w:r w:rsidR="00064174">
        <w:rPr>
          <w:rFonts w:hint="eastAsia"/>
        </w:rPr>
        <w:t>物理化学的な機構</w:t>
      </w:r>
      <w:r>
        <w:rPr>
          <w:rFonts w:hint="eastAsia"/>
        </w:rPr>
        <w:t>を</w:t>
      </w:r>
      <w:r w:rsidR="00EF4E51">
        <w:rPr>
          <w:rFonts w:hint="eastAsia"/>
        </w:rPr>
        <w:t>解明</w:t>
      </w:r>
      <w:r w:rsidR="00EA2842">
        <w:rPr>
          <w:rFonts w:hint="eastAsia"/>
        </w:rPr>
        <w:t>することは</w:t>
      </w:r>
      <w:r w:rsidR="00947FF5">
        <w:rPr>
          <w:rFonts w:hint="eastAsia"/>
        </w:rPr>
        <w:t>，</w:t>
      </w:r>
      <w:r w:rsidR="00EF4E51">
        <w:rPr>
          <w:rFonts w:hint="eastAsia"/>
        </w:rPr>
        <w:t>高性能・高効率な光機能性材料</w:t>
      </w:r>
      <w:r w:rsidR="009C71C5">
        <w:rPr>
          <w:rFonts w:hint="eastAsia"/>
        </w:rPr>
        <w:t>や</w:t>
      </w:r>
      <w:r w:rsidR="00AE7BCD">
        <w:rPr>
          <w:rFonts w:hint="eastAsia"/>
        </w:rPr>
        <w:t>光エネルギー変換系</w:t>
      </w:r>
      <w:r w:rsidR="007C18F0">
        <w:rPr>
          <w:rFonts w:hint="eastAsia"/>
        </w:rPr>
        <w:t>を</w:t>
      </w:r>
      <w:r w:rsidR="00A74B75">
        <w:rPr>
          <w:rFonts w:hint="eastAsia"/>
        </w:rPr>
        <w:t>設計するための</w:t>
      </w:r>
      <w:r w:rsidR="00EF4E51">
        <w:rPr>
          <w:rFonts w:hint="eastAsia"/>
        </w:rPr>
        <w:t>学理的指針を与える</w:t>
      </w:r>
      <w:r w:rsidR="00064174">
        <w:rPr>
          <w:rFonts w:hint="eastAsia"/>
        </w:rPr>
        <w:t>ため</w:t>
      </w:r>
      <w:r w:rsidR="00AE7BCD">
        <w:rPr>
          <w:rFonts w:hint="eastAsia"/>
        </w:rPr>
        <w:t>，</w:t>
      </w:r>
      <w:r w:rsidR="007C18F0">
        <w:rPr>
          <w:rFonts w:hint="eastAsia"/>
        </w:rPr>
        <w:t>現在</w:t>
      </w:r>
      <w:r w:rsidR="00AE7BCD">
        <w:rPr>
          <w:rFonts w:hint="eastAsia"/>
        </w:rPr>
        <w:t>も</w:t>
      </w:r>
      <w:r w:rsidR="007C18F0">
        <w:rPr>
          <w:rFonts w:hint="eastAsia"/>
        </w:rPr>
        <w:t>盛んに</w:t>
      </w:r>
      <w:r w:rsidR="00AE7BCD">
        <w:rPr>
          <w:rFonts w:hint="eastAsia"/>
        </w:rPr>
        <w:t>研究が行われている</w:t>
      </w:r>
      <w:r w:rsidRPr="00C04500">
        <w:t>．</w:t>
      </w:r>
    </w:p>
    <w:p w14:paraId="7668404E" w14:textId="6216D9AA" w:rsidR="000C23F7" w:rsidRDefault="006873B0" w:rsidP="000C23F7">
      <w:pPr>
        <w:pStyle w:val="100"/>
      </w:pPr>
      <w:r>
        <w:rPr>
          <w:rFonts w:hint="eastAsia"/>
        </w:rPr>
        <w:t>これまで，</w:t>
      </w:r>
      <w:r w:rsidR="00676195">
        <w:rPr>
          <w:rFonts w:hint="eastAsia"/>
        </w:rPr>
        <w:t>光化学反応を含む</w:t>
      </w:r>
      <w:r w:rsidR="0017751E">
        <w:rPr>
          <w:rFonts w:hint="eastAsia"/>
        </w:rPr>
        <w:t>さまざま</w:t>
      </w:r>
      <w:r w:rsidR="00676195">
        <w:rPr>
          <w:rFonts w:hint="eastAsia"/>
        </w:rPr>
        <w:t>な</w:t>
      </w:r>
      <w:r w:rsidR="00C2537B">
        <w:rPr>
          <w:rFonts w:hint="eastAsia"/>
        </w:rPr>
        <w:t>超</w:t>
      </w:r>
      <w:r w:rsidR="00676195">
        <w:rPr>
          <w:rFonts w:hint="eastAsia"/>
        </w:rPr>
        <w:t>高速現象</w:t>
      </w:r>
      <w:r>
        <w:rPr>
          <w:rFonts w:hint="eastAsia"/>
        </w:rPr>
        <w:t>を観測する</w:t>
      </w:r>
      <w:r w:rsidR="00871D66">
        <w:rPr>
          <w:rFonts w:hint="eastAsia"/>
        </w:rPr>
        <w:t>ため</w:t>
      </w:r>
      <w:r>
        <w:rPr>
          <w:rFonts w:hint="eastAsia"/>
        </w:rPr>
        <w:t>，</w:t>
      </w:r>
      <w:r w:rsidR="00871D66">
        <w:rPr>
          <w:rFonts w:hint="eastAsia"/>
        </w:rPr>
        <w:t>多種多様な</w:t>
      </w:r>
      <w:r w:rsidR="00B41A86">
        <w:rPr>
          <w:rFonts w:hint="eastAsia"/>
        </w:rPr>
        <w:t>時間分解分光法が開発されてきた</w:t>
      </w:r>
      <w:r w:rsidRPr="00C04500">
        <w:rPr>
          <w:rFonts w:hint="eastAsia"/>
        </w:rPr>
        <w:t>．</w:t>
      </w:r>
      <w:r w:rsidR="00FA5C00">
        <w:rPr>
          <w:rFonts w:hint="eastAsia"/>
        </w:rPr>
        <w:t>時間分解能の観点</w:t>
      </w:r>
      <w:r w:rsidR="00014DEE">
        <w:rPr>
          <w:rFonts w:hint="eastAsia"/>
        </w:rPr>
        <w:t>から特筆すべき</w:t>
      </w:r>
      <w:r w:rsidR="00071EA5">
        <w:rPr>
          <w:rFonts w:hint="eastAsia"/>
        </w:rPr>
        <w:t>業績</w:t>
      </w:r>
      <w:r w:rsidR="00014DEE">
        <w:rPr>
          <w:rFonts w:hint="eastAsia"/>
        </w:rPr>
        <w:t>として</w:t>
      </w:r>
      <w:r w:rsidR="00A155E4">
        <w:rPr>
          <w:rFonts w:hint="eastAsia"/>
        </w:rPr>
        <w:t>，</w:t>
      </w:r>
      <w:r w:rsidR="00B75004">
        <w:t>1967</w:t>
      </w:r>
      <w:r w:rsidR="00B75004">
        <w:rPr>
          <w:rFonts w:hint="eastAsia"/>
        </w:rPr>
        <w:t>年に</w:t>
      </w:r>
      <w:r w:rsidR="00D7719D">
        <w:rPr>
          <w:rFonts w:hint="eastAsia"/>
        </w:rPr>
        <w:t>ミリ</w:t>
      </w:r>
      <w:r w:rsidR="001C11F2">
        <w:rPr>
          <w:rFonts w:hint="eastAsia"/>
        </w:rPr>
        <w:t>秒</w:t>
      </w:r>
      <w:r w:rsidR="001C11F2">
        <w:t>(10</w:t>
      </w:r>
      <w:r w:rsidR="001C11F2" w:rsidRPr="00952399">
        <w:rPr>
          <w:vertAlign w:val="superscript"/>
        </w:rPr>
        <w:t>-</w:t>
      </w:r>
      <w:r w:rsidR="001C11F2">
        <w:rPr>
          <w:vertAlign w:val="superscript"/>
        </w:rPr>
        <w:t>3</w:t>
      </w:r>
      <w:r w:rsidR="001C11F2">
        <w:t xml:space="preserve"> s)</w:t>
      </w:r>
      <w:r w:rsidR="00D7719D">
        <w:rPr>
          <w:rFonts w:hint="eastAsia"/>
        </w:rPr>
        <w:t>〜</w:t>
      </w:r>
      <w:r w:rsidR="00493FC4">
        <w:rPr>
          <w:rFonts w:hint="eastAsia"/>
        </w:rPr>
        <w:t>マイクロ秒</w:t>
      </w:r>
      <w:r w:rsidR="00493FC4">
        <w:t>(</w:t>
      </w:r>
      <w:r w:rsidR="00D7719D">
        <w:t>1</w:t>
      </w:r>
      <w:r w:rsidR="00493FC4">
        <w:t>0</w:t>
      </w:r>
      <w:r w:rsidR="00493FC4" w:rsidRPr="00952399">
        <w:rPr>
          <w:vertAlign w:val="superscript"/>
        </w:rPr>
        <w:t>-</w:t>
      </w:r>
      <w:r w:rsidR="00493FC4">
        <w:rPr>
          <w:vertAlign w:val="superscript"/>
        </w:rPr>
        <w:t>6</w:t>
      </w:r>
      <w:r w:rsidR="00493FC4">
        <w:t xml:space="preserve"> s)</w:t>
      </w:r>
      <w:r w:rsidR="00234190">
        <w:rPr>
          <w:rFonts w:hint="eastAsia"/>
        </w:rPr>
        <w:t>の時間スケールで</w:t>
      </w:r>
      <w:r w:rsidR="00493FC4">
        <w:rPr>
          <w:rFonts w:hint="eastAsia"/>
        </w:rPr>
        <w:t>反応</w:t>
      </w:r>
      <w:r w:rsidR="00234190">
        <w:rPr>
          <w:rFonts w:hint="eastAsia"/>
        </w:rPr>
        <w:t>中間体</w:t>
      </w:r>
      <w:r w:rsidR="00493FC4">
        <w:rPr>
          <w:rFonts w:hint="eastAsia"/>
        </w:rPr>
        <w:t>を捉えることに成功した</w:t>
      </w:r>
      <w:r w:rsidR="00561E13">
        <w:rPr>
          <w:rFonts w:hint="eastAsia"/>
        </w:rPr>
        <w:t>短時間エネルギーパルスによる研究</w:t>
      </w:r>
      <w:r w:rsidR="00B41A86">
        <w:rPr>
          <w:rFonts w:hint="eastAsia"/>
        </w:rPr>
        <w:t>，</w:t>
      </w:r>
      <w:r w:rsidR="00B75004">
        <w:rPr>
          <w:rFonts w:hint="eastAsia"/>
        </w:rPr>
        <w:t>1999</w:t>
      </w:r>
      <w:r w:rsidR="00B75004">
        <w:rPr>
          <w:rFonts w:hint="eastAsia"/>
        </w:rPr>
        <w:t>年に</w:t>
      </w:r>
      <w:r w:rsidR="000C3DBA">
        <w:rPr>
          <w:rFonts w:hint="eastAsia"/>
        </w:rPr>
        <w:t>分子振動の実時間上での</w:t>
      </w:r>
      <w:r w:rsidR="00EB06CA">
        <w:rPr>
          <w:rFonts w:hint="eastAsia"/>
        </w:rPr>
        <w:t>挙動</w:t>
      </w:r>
      <w:r w:rsidR="000C3DBA">
        <w:rPr>
          <w:rFonts w:hint="eastAsia"/>
        </w:rPr>
        <w:t>を観測した</w:t>
      </w:r>
      <w:r w:rsidR="00B41A86">
        <w:rPr>
          <w:rFonts w:hint="eastAsia"/>
        </w:rPr>
        <w:t>フェムト秒</w:t>
      </w:r>
      <w:r w:rsidR="00493FC4">
        <w:t>(10</w:t>
      </w:r>
      <w:r w:rsidR="00493FC4" w:rsidRPr="00952399">
        <w:rPr>
          <w:vertAlign w:val="superscript"/>
        </w:rPr>
        <w:t>-</w:t>
      </w:r>
      <w:r w:rsidR="00493FC4">
        <w:rPr>
          <w:rFonts w:hint="eastAsia"/>
          <w:vertAlign w:val="superscript"/>
        </w:rPr>
        <w:t>15</w:t>
      </w:r>
      <w:r w:rsidR="00493FC4">
        <w:t xml:space="preserve"> s)</w:t>
      </w:r>
      <w:r w:rsidR="00561E13" w:rsidRPr="00561E13">
        <w:rPr>
          <w:rFonts w:hint="eastAsia"/>
        </w:rPr>
        <w:t xml:space="preserve"> </w:t>
      </w:r>
      <w:r w:rsidR="00561E13">
        <w:rPr>
          <w:rFonts w:hint="eastAsia"/>
        </w:rPr>
        <w:t>分光，</w:t>
      </w:r>
      <w:r w:rsidR="00B75004">
        <w:rPr>
          <w:rFonts w:hint="eastAsia"/>
        </w:rPr>
        <w:t>2</w:t>
      </w:r>
      <w:r w:rsidR="00B75004">
        <w:t>023</w:t>
      </w:r>
      <w:r w:rsidR="00B75004">
        <w:rPr>
          <w:rFonts w:hint="eastAsia"/>
        </w:rPr>
        <w:t>年に</w:t>
      </w:r>
      <w:r w:rsidR="00CE1E5D">
        <w:rPr>
          <w:rFonts w:hint="eastAsia"/>
        </w:rPr>
        <w:t>アト秒</w:t>
      </w:r>
      <w:r w:rsidR="00952399">
        <w:t>(10</w:t>
      </w:r>
      <w:r w:rsidR="00952399" w:rsidRPr="00952399">
        <w:rPr>
          <w:vertAlign w:val="superscript"/>
        </w:rPr>
        <w:t>-18</w:t>
      </w:r>
      <w:r w:rsidR="00952399">
        <w:t xml:space="preserve"> s)</w:t>
      </w:r>
      <w:r w:rsidR="00B75004">
        <w:rPr>
          <w:rFonts w:hint="eastAsia"/>
        </w:rPr>
        <w:t>パルスの生成</w:t>
      </w:r>
      <w:r w:rsidR="006D3C41">
        <w:rPr>
          <w:rFonts w:hint="eastAsia"/>
        </w:rPr>
        <w:t>技術</w:t>
      </w:r>
      <w:r w:rsidR="00C1081D">
        <w:rPr>
          <w:rFonts w:hint="eastAsia"/>
        </w:rPr>
        <w:t>に関する研究が，</w:t>
      </w:r>
      <w:r w:rsidR="00C34746">
        <w:rPr>
          <w:rFonts w:hint="eastAsia"/>
        </w:rPr>
        <w:t>それぞれ</w:t>
      </w:r>
      <w:r w:rsidR="00B75004">
        <w:rPr>
          <w:rFonts w:hint="eastAsia"/>
        </w:rPr>
        <w:t>ノーベル賞</w:t>
      </w:r>
      <w:r w:rsidR="00C1081D">
        <w:rPr>
          <w:rFonts w:hint="eastAsia"/>
        </w:rPr>
        <w:t>を受賞し</w:t>
      </w:r>
      <w:r w:rsidR="00E96C1B">
        <w:rPr>
          <w:rFonts w:hint="eastAsia"/>
        </w:rPr>
        <w:t>ている</w:t>
      </w:r>
      <w:r w:rsidR="00CE1E5D" w:rsidRPr="00C04500">
        <w:rPr>
          <w:rFonts w:hint="eastAsia"/>
        </w:rPr>
        <w:t>．</w:t>
      </w:r>
      <w:r w:rsidR="0066234C">
        <w:rPr>
          <w:rFonts w:hint="eastAsia"/>
        </w:rPr>
        <w:t>また，検出</w:t>
      </w:r>
      <w:r w:rsidR="00334302">
        <w:rPr>
          <w:rFonts w:hint="eastAsia"/>
        </w:rPr>
        <w:t>器</w:t>
      </w:r>
      <w:r w:rsidR="0066234C">
        <w:rPr>
          <w:rFonts w:hint="eastAsia"/>
        </w:rPr>
        <w:t>の性能向上により，テラヘルツ</w:t>
      </w:r>
      <w:r w:rsidR="00C962E4">
        <w:rPr>
          <w:rFonts w:hint="eastAsia"/>
        </w:rPr>
        <w:t>・</w:t>
      </w:r>
      <w:r w:rsidR="0066234C">
        <w:rPr>
          <w:rFonts w:hint="eastAsia"/>
        </w:rPr>
        <w:t>赤外</w:t>
      </w:r>
      <w:r w:rsidR="004020AC">
        <w:rPr>
          <w:rFonts w:hint="eastAsia"/>
        </w:rPr>
        <w:t>といった</w:t>
      </w:r>
      <w:r w:rsidR="0066234C">
        <w:rPr>
          <w:rFonts w:hint="eastAsia"/>
        </w:rPr>
        <w:t>低波数</w:t>
      </w:r>
      <w:r w:rsidR="004020AC">
        <w:rPr>
          <w:rFonts w:hint="eastAsia"/>
        </w:rPr>
        <w:t>領域</w:t>
      </w:r>
      <w:r w:rsidR="0066234C">
        <w:rPr>
          <w:rFonts w:hint="eastAsia"/>
        </w:rPr>
        <w:t>から，深紫外</w:t>
      </w:r>
      <w:r w:rsidR="00C962E4">
        <w:rPr>
          <w:rFonts w:hint="eastAsia"/>
        </w:rPr>
        <w:t>・</w:t>
      </w:r>
      <w:r w:rsidR="0066234C">
        <w:rPr>
          <w:rFonts w:ascii="Apple Color Emoji" w:hAnsi="Apple Color Emoji" w:cs="Apple Color Emoji" w:hint="eastAsia"/>
        </w:rPr>
        <w:t>軟</w:t>
      </w:r>
      <w:r w:rsidR="0066234C">
        <w:t>X</w:t>
      </w:r>
      <w:r w:rsidR="0066234C">
        <w:rPr>
          <w:rFonts w:hint="eastAsia"/>
        </w:rPr>
        <w:t>線といった高波数</w:t>
      </w:r>
      <w:r w:rsidR="004020AC">
        <w:rPr>
          <w:rFonts w:hint="eastAsia"/>
        </w:rPr>
        <w:t>領域</w:t>
      </w:r>
      <w:r w:rsidR="0066234C">
        <w:rPr>
          <w:rFonts w:hint="eastAsia"/>
        </w:rPr>
        <w:t>まで</w:t>
      </w:r>
      <w:r w:rsidR="00C962E4">
        <w:rPr>
          <w:rFonts w:hint="eastAsia"/>
        </w:rPr>
        <w:t>，</w:t>
      </w:r>
      <w:r w:rsidR="0066234C">
        <w:rPr>
          <w:rFonts w:hint="eastAsia"/>
        </w:rPr>
        <w:t>幅広い</w:t>
      </w:r>
      <w:r w:rsidR="00FB10A1">
        <w:rPr>
          <w:rFonts w:hint="eastAsia"/>
        </w:rPr>
        <w:t>エネルギー</w:t>
      </w:r>
      <w:r w:rsidR="00922855">
        <w:rPr>
          <w:rFonts w:hint="eastAsia"/>
        </w:rPr>
        <w:t>範囲</w:t>
      </w:r>
      <w:r w:rsidR="0066234C">
        <w:rPr>
          <w:rFonts w:hint="eastAsia"/>
        </w:rPr>
        <w:t>での時間分解分光が可能とな</w:t>
      </w:r>
      <w:r w:rsidR="00C962E4">
        <w:rPr>
          <w:rFonts w:hint="eastAsia"/>
        </w:rPr>
        <w:t>った</w:t>
      </w:r>
      <w:r w:rsidR="00132F2A">
        <w:rPr>
          <w:rFonts w:hint="eastAsia"/>
        </w:rPr>
        <w:t>．さらに，パルス整形技術</w:t>
      </w:r>
      <w:r w:rsidR="00E02779">
        <w:rPr>
          <w:rFonts w:hint="eastAsia"/>
        </w:rPr>
        <w:t>の</w:t>
      </w:r>
      <w:r w:rsidR="00132F2A">
        <w:rPr>
          <w:rFonts w:hint="eastAsia"/>
        </w:rPr>
        <w:t>発展により，</w:t>
      </w:r>
      <w:r w:rsidR="0066234C">
        <w:rPr>
          <w:rFonts w:hint="eastAsia"/>
        </w:rPr>
        <w:t>多次元分光のような</w:t>
      </w:r>
      <w:r w:rsidR="00996778">
        <w:rPr>
          <w:rFonts w:hint="eastAsia"/>
        </w:rPr>
        <w:t>，</w:t>
      </w:r>
      <w:r w:rsidR="0066234C">
        <w:rPr>
          <w:rFonts w:hint="eastAsia"/>
        </w:rPr>
        <w:t>より多くの情報を含む</w:t>
      </w:r>
      <w:r w:rsidR="007A1CFD">
        <w:rPr>
          <w:rFonts w:hint="eastAsia"/>
        </w:rPr>
        <w:t>高度</w:t>
      </w:r>
      <w:r w:rsidR="0066234C">
        <w:rPr>
          <w:rFonts w:hint="eastAsia"/>
        </w:rPr>
        <w:t>な分光手法が</w:t>
      </w:r>
      <w:r w:rsidR="00FA5C00">
        <w:rPr>
          <w:rFonts w:hint="eastAsia"/>
        </w:rPr>
        <w:t>広く</w:t>
      </w:r>
      <w:r w:rsidR="00CC5EB8">
        <w:rPr>
          <w:rFonts w:hint="eastAsia"/>
        </w:rPr>
        <w:t>利用さ</w:t>
      </w:r>
      <w:r w:rsidR="00FA5C00">
        <w:rPr>
          <w:rFonts w:hint="eastAsia"/>
        </w:rPr>
        <w:t>れるようになった</w:t>
      </w:r>
      <w:r w:rsidR="0066234C" w:rsidRPr="00C04500">
        <w:rPr>
          <w:rFonts w:hint="eastAsia"/>
        </w:rPr>
        <w:t>．</w:t>
      </w:r>
      <w:r w:rsidR="001F06CE">
        <w:rPr>
          <w:rFonts w:hint="eastAsia"/>
        </w:rPr>
        <w:t>本稿</w:t>
      </w:r>
      <w:r w:rsidR="00A25E91">
        <w:rPr>
          <w:rFonts w:hint="eastAsia"/>
        </w:rPr>
        <w:t>では，</w:t>
      </w:r>
      <w:r w:rsidR="00ED5625">
        <w:rPr>
          <w:rFonts w:hint="eastAsia"/>
        </w:rPr>
        <w:t>複雑な</w:t>
      </w:r>
      <w:r w:rsidR="00A25E91">
        <w:rPr>
          <w:rFonts w:hint="eastAsia"/>
        </w:rPr>
        <w:t>光化学反応</w:t>
      </w:r>
      <w:r w:rsidR="00ED5625">
        <w:rPr>
          <w:rFonts w:hint="eastAsia"/>
        </w:rPr>
        <w:t>を分析することのできる分光手法として，</w:t>
      </w:r>
      <w:r w:rsidR="00ED5625">
        <w:rPr>
          <w:rFonts w:hint="eastAsia"/>
        </w:rPr>
        <w:t>フェムト秒二次元分光について解説す</w:t>
      </w:r>
      <w:r w:rsidR="00B73566">
        <w:rPr>
          <w:rFonts w:hint="eastAsia"/>
        </w:rPr>
        <w:t>る</w:t>
      </w:r>
      <w:r w:rsidR="00A25E91">
        <w:rPr>
          <w:rFonts w:hint="eastAsia"/>
        </w:rPr>
        <w:t>．</w:t>
      </w:r>
      <w:r w:rsidR="00900178">
        <w:rPr>
          <w:noProof/>
        </w:rPr>
        <w:pict w14:anchorId="37F7DBD2">
          <v:shape id="Text Box 1" o:spid="_x0000_s2050" type="#_x0000_t202" alt="" style="position:absolute;left:0;text-align:left;margin-left:56.7pt;margin-top:736.3pt;width:232.5pt;height:53.95pt;z-index:251659264;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allowoverlap="f" filled="f" stroked="f" strokeweight=".5pt">
            <v:textbox inset="0,0,0,0">
              <w:txbxContent>
                <w:p w14:paraId="29FF4337" w14:textId="77777777" w:rsidR="00C54C00" w:rsidRPr="00073323" w:rsidRDefault="00C54C00" w:rsidP="00C54C00">
                  <w:pPr>
                    <w:pStyle w:val="201"/>
                  </w:pPr>
                  <w:r w:rsidRPr="00073323">
                    <w:rPr>
                      <w:noProof/>
                    </w:rPr>
                    <w:drawing>
                      <wp:inline distT="0" distB="0" distL="0" distR="0" wp14:anchorId="7AE66534" wp14:editId="73C5793E">
                        <wp:extent cx="2089150" cy="127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9150" cy="12700"/>
                                </a:xfrm>
                                <a:prstGeom prst="rect">
                                  <a:avLst/>
                                </a:prstGeom>
                                <a:noFill/>
                                <a:ln>
                                  <a:noFill/>
                                </a:ln>
                              </pic:spPr>
                            </pic:pic>
                          </a:graphicData>
                        </a:graphic>
                      </wp:inline>
                    </w:drawing>
                  </w:r>
                </w:p>
                <w:p w14:paraId="40C2593E" w14:textId="03794E4B" w:rsidR="00C54C00" w:rsidRPr="00073323" w:rsidRDefault="00C54C00" w:rsidP="00C54C00">
                  <w:pPr>
                    <w:pStyle w:val="201"/>
                  </w:pPr>
                  <w:r>
                    <w:t xml:space="preserve">Analysis of </w:t>
                  </w:r>
                  <w:r w:rsidR="001B2EA6">
                    <w:t>P</w:t>
                  </w:r>
                  <w:r>
                    <w:t xml:space="preserve">hotochemical </w:t>
                  </w:r>
                  <w:r w:rsidR="001B2EA6">
                    <w:t>R</w:t>
                  </w:r>
                  <w:r>
                    <w:t xml:space="preserve">eactions </w:t>
                  </w:r>
                  <w:r w:rsidR="001B2EA6">
                    <w:t>U</w:t>
                  </w:r>
                  <w:r w:rsidR="00B11CA1">
                    <w:t>sing</w:t>
                  </w:r>
                  <w:r>
                    <w:t xml:space="preserve"> </w:t>
                  </w:r>
                  <w:r w:rsidR="00C642BF" w:rsidRPr="00C642BF">
                    <w:t xml:space="preserve">Femtosecond </w:t>
                  </w:r>
                  <w:r w:rsidR="001B2EA6">
                    <w:t>T</w:t>
                  </w:r>
                  <w:r>
                    <w:t>wo-</w:t>
                  </w:r>
                  <w:r w:rsidR="001B2EA6">
                    <w:t>D</w:t>
                  </w:r>
                  <w:r>
                    <w:t xml:space="preserve">imensional </w:t>
                  </w:r>
                  <w:r w:rsidR="001B2EA6">
                    <w:t>S</w:t>
                  </w:r>
                  <w:r>
                    <w:t>pectroscopy</w:t>
                  </w:r>
                </w:p>
              </w:txbxContent>
            </v:textbox>
            <w10:wrap type="topAndBottom" anchorx="page" anchory="page"/>
            <w10:anchorlock/>
          </v:shape>
        </w:pict>
      </w:r>
    </w:p>
    <w:p w14:paraId="30C263B0" w14:textId="3F6D2F96" w:rsidR="00E80299" w:rsidRDefault="00456291" w:rsidP="008B072D">
      <w:pPr>
        <w:pStyle w:val="100"/>
      </w:pPr>
      <w:r>
        <w:rPr>
          <w:rFonts w:hint="eastAsia"/>
        </w:rPr>
        <w:t>時間分解分光</w:t>
      </w:r>
      <w:r w:rsidR="00E96F71">
        <w:rPr>
          <w:rFonts w:hint="eastAsia"/>
        </w:rPr>
        <w:t>測定</w:t>
      </w:r>
      <w:r w:rsidR="00B134FB">
        <w:rPr>
          <w:rFonts w:hint="eastAsia"/>
        </w:rPr>
        <w:t>で</w:t>
      </w:r>
      <w:r w:rsidR="00422299">
        <w:rPr>
          <w:rFonts w:hint="eastAsia"/>
        </w:rPr>
        <w:t>高い時間分解能を達成するためには</w:t>
      </w:r>
      <w:r w:rsidR="00F16330">
        <w:rPr>
          <w:rFonts w:hint="eastAsia"/>
        </w:rPr>
        <w:t>，</w:t>
      </w:r>
      <w:r w:rsidR="00CC3592">
        <w:rPr>
          <w:rFonts w:hint="eastAsia"/>
        </w:rPr>
        <w:t>超短</w:t>
      </w:r>
      <w:r>
        <w:rPr>
          <w:rFonts w:hint="eastAsia"/>
        </w:rPr>
        <w:t>パルス光を</w:t>
      </w:r>
      <w:r w:rsidR="00422299">
        <w:rPr>
          <w:rFonts w:hint="eastAsia"/>
        </w:rPr>
        <w:t>用いる必要がある</w:t>
      </w:r>
      <w:r>
        <w:rPr>
          <w:rFonts w:hint="eastAsia"/>
        </w:rPr>
        <w:t>．</w:t>
      </w:r>
      <w:r w:rsidR="000C23F7">
        <w:rPr>
          <w:rFonts w:hint="eastAsia"/>
        </w:rPr>
        <w:t>フーリエ変換の関係から</w:t>
      </w:r>
      <w:r w:rsidR="00DB425A">
        <w:rPr>
          <w:rFonts w:hint="eastAsia"/>
        </w:rPr>
        <w:t>，</w:t>
      </w:r>
      <w:r w:rsidR="00B134FB">
        <w:rPr>
          <w:rFonts w:hint="eastAsia"/>
        </w:rPr>
        <w:t>超短パルス光を得るためには，</w:t>
      </w:r>
      <w:r w:rsidR="000C23F7">
        <w:rPr>
          <w:rFonts w:hint="eastAsia"/>
        </w:rPr>
        <w:t>周波数領域で</w:t>
      </w:r>
      <w:r w:rsidR="00B134FB">
        <w:rPr>
          <w:rFonts w:hint="eastAsia"/>
        </w:rPr>
        <w:t>広帯域の</w:t>
      </w:r>
      <w:r w:rsidR="00014860">
        <w:rPr>
          <w:rFonts w:hint="eastAsia"/>
        </w:rPr>
        <w:t>スペクトルを有する</w:t>
      </w:r>
      <w:r w:rsidR="0051703A">
        <w:rPr>
          <w:rFonts w:hint="eastAsia"/>
        </w:rPr>
        <w:t>パルスを生成する</w:t>
      </w:r>
      <w:r w:rsidR="00216FFC">
        <w:rPr>
          <w:rFonts w:hint="eastAsia"/>
        </w:rPr>
        <w:t>必要がある</w:t>
      </w:r>
      <w:r w:rsidR="00950A24">
        <w:rPr>
          <w:rFonts w:hint="eastAsia"/>
        </w:rPr>
        <w:t>（図</w:t>
      </w:r>
      <w:r w:rsidR="00950A24">
        <w:t>1a</w:t>
      </w:r>
      <w:r w:rsidR="00950A24">
        <w:rPr>
          <w:rFonts w:hint="eastAsia"/>
        </w:rPr>
        <w:t>）</w:t>
      </w:r>
      <w:r w:rsidR="000C23F7" w:rsidRPr="00C04500">
        <w:rPr>
          <w:rFonts w:hint="eastAsia"/>
        </w:rPr>
        <w:t>．</w:t>
      </w:r>
      <w:r w:rsidR="006D0788">
        <w:rPr>
          <w:rFonts w:hint="eastAsia"/>
        </w:rPr>
        <w:t>一方</w:t>
      </w:r>
      <w:r w:rsidR="00A63E0F">
        <w:rPr>
          <w:rFonts w:hint="eastAsia"/>
        </w:rPr>
        <w:t>，</w:t>
      </w:r>
      <w:r w:rsidR="00644F30">
        <w:rPr>
          <w:rFonts w:hint="eastAsia"/>
        </w:rPr>
        <w:t>タンパク質</w:t>
      </w:r>
      <w:r w:rsidR="00B325B6">
        <w:rPr>
          <w:rFonts w:hint="eastAsia"/>
        </w:rPr>
        <w:t>中の分子や</w:t>
      </w:r>
      <w:r w:rsidR="002656D3">
        <w:rPr>
          <w:rFonts w:hint="eastAsia"/>
        </w:rPr>
        <w:t>分子</w:t>
      </w:r>
      <w:r w:rsidR="006D0788">
        <w:rPr>
          <w:rFonts w:hint="eastAsia"/>
        </w:rPr>
        <w:t>集合体</w:t>
      </w:r>
      <w:r w:rsidR="00F3312D">
        <w:rPr>
          <w:rFonts w:hint="eastAsia"/>
        </w:rPr>
        <w:t>など</w:t>
      </w:r>
      <w:r w:rsidR="006D0788">
        <w:rPr>
          <w:rFonts w:hint="eastAsia"/>
        </w:rPr>
        <w:t>の複雑系は，</w:t>
      </w:r>
      <w:r w:rsidR="002272AC">
        <w:rPr>
          <w:rFonts w:hint="eastAsia"/>
        </w:rPr>
        <w:t>分子の</w:t>
      </w:r>
      <w:r w:rsidR="006D0788">
        <w:rPr>
          <w:rFonts w:hint="eastAsia"/>
        </w:rPr>
        <w:t>局所的な環境に</w:t>
      </w:r>
      <w:r w:rsidR="00F3312D">
        <w:rPr>
          <w:rFonts w:hint="eastAsia"/>
        </w:rPr>
        <w:t>よって</w:t>
      </w:r>
      <w:r w:rsidR="006D0788">
        <w:rPr>
          <w:rFonts w:hint="eastAsia"/>
        </w:rPr>
        <w:t>異なる</w:t>
      </w:r>
      <w:r w:rsidR="008B072D">
        <w:rPr>
          <w:rFonts w:hint="eastAsia"/>
        </w:rPr>
        <w:t>物性（</w:t>
      </w:r>
      <w:r w:rsidR="009436D8">
        <w:rPr>
          <w:rFonts w:hint="eastAsia"/>
        </w:rPr>
        <w:t>ここでは特に</w:t>
      </w:r>
      <w:r w:rsidR="008B072D">
        <w:rPr>
          <w:rFonts w:hint="eastAsia"/>
        </w:rPr>
        <w:t>吸収スペクトル）や反応性を示す</w:t>
      </w:r>
      <w:r w:rsidR="00950A24">
        <w:rPr>
          <w:rFonts w:hint="eastAsia"/>
        </w:rPr>
        <w:t>（図</w:t>
      </w:r>
      <w:r w:rsidR="00950A24">
        <w:t>1</w:t>
      </w:r>
      <w:r w:rsidR="00B9672F">
        <w:t>b</w:t>
      </w:r>
      <w:r w:rsidR="00950A24">
        <w:rPr>
          <w:rFonts w:hint="eastAsia"/>
        </w:rPr>
        <w:t>）</w:t>
      </w:r>
      <w:r w:rsidR="008B072D">
        <w:rPr>
          <w:rFonts w:hint="eastAsia"/>
        </w:rPr>
        <w:t>．</w:t>
      </w:r>
      <w:r w:rsidR="00F3312D">
        <w:rPr>
          <w:rFonts w:hint="eastAsia"/>
        </w:rPr>
        <w:t>そのため</w:t>
      </w:r>
      <w:r w:rsidR="009063C4">
        <w:rPr>
          <w:rFonts w:hint="eastAsia"/>
        </w:rPr>
        <w:t>，</w:t>
      </w:r>
      <w:r w:rsidR="006D0788">
        <w:rPr>
          <w:rFonts w:hint="eastAsia"/>
        </w:rPr>
        <w:t>超短パルス光</w:t>
      </w:r>
      <w:r w:rsidR="00DE7582">
        <w:rPr>
          <w:rFonts w:hint="eastAsia"/>
        </w:rPr>
        <w:t>を用いると</w:t>
      </w:r>
      <w:r w:rsidR="00F3312D">
        <w:rPr>
          <w:rFonts w:hint="eastAsia"/>
        </w:rPr>
        <w:t>，多様な</w:t>
      </w:r>
      <w:r w:rsidR="005100A9">
        <w:rPr>
          <w:rFonts w:hint="eastAsia"/>
        </w:rPr>
        <w:t>吸収スペクトルを持つ分子</w:t>
      </w:r>
      <w:r w:rsidR="006D2104">
        <w:rPr>
          <w:rFonts w:hint="eastAsia"/>
        </w:rPr>
        <w:t>種</w:t>
      </w:r>
      <w:r w:rsidR="005100A9">
        <w:rPr>
          <w:rFonts w:hint="eastAsia"/>
        </w:rPr>
        <w:t>を同時に励起してしまうため，</w:t>
      </w:r>
      <w:r w:rsidR="006D2104">
        <w:rPr>
          <w:rFonts w:hint="eastAsia"/>
        </w:rPr>
        <w:t>それぞれに由来した</w:t>
      </w:r>
      <w:r w:rsidR="00480A12">
        <w:rPr>
          <w:rFonts w:hint="eastAsia"/>
        </w:rPr>
        <w:t>反応</w:t>
      </w:r>
      <w:r w:rsidR="006D2104">
        <w:rPr>
          <w:rFonts w:hint="eastAsia"/>
        </w:rPr>
        <w:t>ダイナミクスの</w:t>
      </w:r>
      <w:r w:rsidR="00501A10">
        <w:rPr>
          <w:rFonts w:hint="eastAsia"/>
        </w:rPr>
        <w:t>識別が困難である</w:t>
      </w:r>
      <w:r w:rsidR="000C23F7">
        <w:rPr>
          <w:rFonts w:hint="eastAsia"/>
        </w:rPr>
        <w:t>．</w:t>
      </w:r>
      <w:r w:rsidR="00224575">
        <w:rPr>
          <w:rFonts w:hint="eastAsia"/>
        </w:rPr>
        <w:t>フェムト秒</w:t>
      </w:r>
      <w:r w:rsidR="009063C4">
        <w:rPr>
          <w:rFonts w:hint="eastAsia"/>
        </w:rPr>
        <w:t>二次元分光は</w:t>
      </w:r>
      <w:r w:rsidR="009B14FC">
        <w:rPr>
          <w:rFonts w:hint="eastAsia"/>
        </w:rPr>
        <w:t>，フェムト秒レベルの時間分解能で励起・観測</w:t>
      </w:r>
      <w:r w:rsidR="00644F30">
        <w:rPr>
          <w:rFonts w:hint="eastAsia"/>
        </w:rPr>
        <w:t>周波数</w:t>
      </w:r>
      <w:r w:rsidR="009B14FC">
        <w:rPr>
          <w:rFonts w:hint="eastAsia"/>
        </w:rPr>
        <w:t>の相関を明らかにする分光手法であ</w:t>
      </w:r>
      <w:r w:rsidR="00F419FF">
        <w:rPr>
          <w:rFonts w:hint="eastAsia"/>
        </w:rPr>
        <w:t>り</w:t>
      </w:r>
      <w:r w:rsidR="009B14FC">
        <w:rPr>
          <w:rFonts w:hint="eastAsia"/>
        </w:rPr>
        <w:t>，</w:t>
      </w:r>
      <w:r w:rsidR="00BD683D">
        <w:rPr>
          <w:rFonts w:hint="eastAsia"/>
        </w:rPr>
        <w:t>凝縮系</w:t>
      </w:r>
      <w:r w:rsidR="00BE5AA0">
        <w:rPr>
          <w:rFonts w:hint="eastAsia"/>
        </w:rPr>
        <w:t>における</w:t>
      </w:r>
      <w:r w:rsidR="00BD683D">
        <w:rPr>
          <w:rFonts w:hint="eastAsia"/>
        </w:rPr>
        <w:t>超高速ダイナミクス</w:t>
      </w:r>
      <w:r w:rsidR="00BE5AA0">
        <w:rPr>
          <w:rFonts w:hint="eastAsia"/>
        </w:rPr>
        <w:t>の解析に有効である</w:t>
      </w:r>
      <w:r w:rsidR="009B14FC">
        <w:rPr>
          <w:rFonts w:hint="eastAsia"/>
        </w:rPr>
        <w:t>．</w:t>
      </w:r>
      <w:r w:rsidR="001E29D7">
        <w:rPr>
          <w:rFonts w:hint="eastAsia"/>
        </w:rPr>
        <w:t>特に，フーリエ変換に基づいたフェムト秒二次元分光法は，最も高い時間分解能と</w:t>
      </w:r>
      <w:r w:rsidR="002C7884">
        <w:rPr>
          <w:rFonts w:hint="eastAsia"/>
        </w:rPr>
        <w:t>周波数</w:t>
      </w:r>
      <w:r w:rsidR="001E29D7">
        <w:rPr>
          <w:rFonts w:hint="eastAsia"/>
        </w:rPr>
        <w:t>分解能を両立することのできる分光法として，</w:t>
      </w:r>
      <w:r w:rsidR="000B0FEF">
        <w:rPr>
          <w:rFonts w:hint="eastAsia"/>
        </w:rPr>
        <w:t>さまざま</w:t>
      </w:r>
      <w:r w:rsidR="001E29D7">
        <w:rPr>
          <w:rFonts w:hint="eastAsia"/>
        </w:rPr>
        <w:t>な</w:t>
      </w:r>
      <w:r w:rsidR="00CA43DD">
        <w:rPr>
          <w:rFonts w:hint="eastAsia"/>
        </w:rPr>
        <w:t>複雑</w:t>
      </w:r>
      <w:r w:rsidR="001E29D7">
        <w:rPr>
          <w:rFonts w:hint="eastAsia"/>
        </w:rPr>
        <w:t>系の光化学反応ダイナミクス研究</w:t>
      </w:r>
      <w:r w:rsidR="00D1154B">
        <w:rPr>
          <w:rFonts w:hint="eastAsia"/>
        </w:rPr>
        <w:t>に利用されている</w:t>
      </w:r>
      <w:r w:rsidR="001E29D7">
        <w:rPr>
          <w:rFonts w:hint="eastAsia"/>
        </w:rPr>
        <w:t>．</w:t>
      </w:r>
      <w:r w:rsidR="00957C1D">
        <w:rPr>
          <w:rFonts w:hint="eastAsia"/>
        </w:rPr>
        <w:t>本稿では，</w:t>
      </w:r>
      <w:r w:rsidR="00224575">
        <w:rPr>
          <w:rFonts w:hint="eastAsia"/>
        </w:rPr>
        <w:t>フェムト秒</w:t>
      </w:r>
      <w:r w:rsidR="00957C1D">
        <w:rPr>
          <w:rFonts w:hint="eastAsia"/>
        </w:rPr>
        <w:t>二次元分光の</w:t>
      </w:r>
      <w:r w:rsidR="00B55E6D">
        <w:rPr>
          <w:rFonts w:hint="eastAsia"/>
        </w:rPr>
        <w:t>基本的</w:t>
      </w:r>
      <w:r w:rsidR="00957C1D">
        <w:rPr>
          <w:rFonts w:hint="eastAsia"/>
        </w:rPr>
        <w:t>な原理と，その応用例としていくつかの光合成系の測定例</w:t>
      </w:r>
      <w:r w:rsidR="00224575">
        <w:rPr>
          <w:rFonts w:hint="eastAsia"/>
        </w:rPr>
        <w:t>について</w:t>
      </w:r>
      <w:r w:rsidR="00957C1D">
        <w:rPr>
          <w:rFonts w:hint="eastAsia"/>
        </w:rPr>
        <w:t>解説する</w:t>
      </w:r>
      <w:r w:rsidR="00957C1D" w:rsidRPr="00C04500">
        <w:rPr>
          <w:rFonts w:hint="eastAsia"/>
        </w:rPr>
        <w:t>．</w:t>
      </w:r>
    </w:p>
    <w:p w14:paraId="30C263CA" w14:textId="04090D20" w:rsidR="003B7329" w:rsidRPr="00C04500" w:rsidRDefault="003B7329" w:rsidP="00957C1D">
      <w:pPr>
        <w:pStyle w:val="100"/>
        <w:ind w:firstLineChars="0" w:firstLine="0"/>
      </w:pPr>
    </w:p>
    <w:p w14:paraId="42C56E38" w14:textId="401C852F" w:rsidR="00AC5BDB" w:rsidRPr="00294A3A" w:rsidRDefault="00AC5BDB" w:rsidP="00AC5BDB">
      <w:pPr>
        <w:pStyle w:val="101"/>
      </w:pPr>
      <w:r>
        <w:t>2</w:t>
      </w:r>
      <w:r w:rsidRPr="00294A3A">
        <w:t xml:space="preserve">　</w:t>
      </w:r>
      <w:r w:rsidR="009063C4">
        <w:rPr>
          <w:rFonts w:hint="eastAsia"/>
        </w:rPr>
        <w:t>フェムト秒</w:t>
      </w:r>
      <w:r>
        <w:rPr>
          <w:rFonts w:hint="eastAsia"/>
        </w:rPr>
        <w:t>二次元分光</w:t>
      </w:r>
    </w:p>
    <w:p w14:paraId="2B22244D" w14:textId="2B512D0C" w:rsidR="00AC5BDB" w:rsidRPr="00294A3A" w:rsidRDefault="00AC5BDB" w:rsidP="00AC5BDB">
      <w:pPr>
        <w:pStyle w:val="102"/>
        <w:rPr>
          <w:rFonts w:eastAsiaTheme="majorEastAsia"/>
        </w:rPr>
      </w:pPr>
      <w:r>
        <w:t>2</w:t>
      </w:r>
      <w:r w:rsidRPr="00294A3A">
        <w:rPr>
          <w:szCs w:val="18"/>
        </w:rPr>
        <w:t>·</w:t>
      </w:r>
      <w:r w:rsidRPr="00294A3A">
        <w:t>1</w:t>
      </w:r>
      <w:r w:rsidRPr="00294A3A">
        <w:t xml:space="preserve">　</w:t>
      </w:r>
      <w:r w:rsidR="000C23F7">
        <w:rPr>
          <w:rFonts w:eastAsiaTheme="majorEastAsia" w:hint="eastAsia"/>
        </w:rPr>
        <w:t>フェムト秒</w:t>
      </w:r>
      <w:r w:rsidR="003429F8">
        <w:rPr>
          <w:rFonts w:eastAsiaTheme="majorEastAsia" w:hint="eastAsia"/>
        </w:rPr>
        <w:t>過渡吸収分光</w:t>
      </w:r>
    </w:p>
    <w:p w14:paraId="215767F8" w14:textId="796D5DEE" w:rsidR="007F210B" w:rsidRDefault="00707152" w:rsidP="00520FF9">
      <w:pPr>
        <w:pStyle w:val="100"/>
      </w:pPr>
      <w:r>
        <w:rPr>
          <w:rFonts w:hint="eastAsia"/>
        </w:rPr>
        <w:t>まず，</w:t>
      </w:r>
      <w:r w:rsidR="00CC44CE">
        <w:rPr>
          <w:rFonts w:hint="eastAsia"/>
        </w:rPr>
        <w:t>代表的な</w:t>
      </w:r>
      <w:r w:rsidR="009C2E88">
        <w:rPr>
          <w:rFonts w:hint="eastAsia"/>
        </w:rPr>
        <w:t>時間分解分光</w:t>
      </w:r>
      <w:r>
        <w:rPr>
          <w:rFonts w:hint="eastAsia"/>
        </w:rPr>
        <w:t>法としてフェムト秒</w:t>
      </w:r>
      <w:r w:rsidR="000C23F7">
        <w:rPr>
          <w:rFonts w:hint="eastAsia"/>
        </w:rPr>
        <w:t>過渡吸収分光</w:t>
      </w:r>
      <w:r>
        <w:rPr>
          <w:rFonts w:hint="eastAsia"/>
        </w:rPr>
        <w:t>について解説する</w:t>
      </w:r>
      <w:r w:rsidR="00AA45AA">
        <w:rPr>
          <w:rFonts w:hint="eastAsia"/>
        </w:rPr>
        <w:t>（図</w:t>
      </w:r>
      <w:r w:rsidR="007D660F">
        <w:t>2</w:t>
      </w:r>
      <w:r w:rsidR="00AA45AA">
        <w:rPr>
          <w:rFonts w:hint="eastAsia"/>
        </w:rPr>
        <w:t>）</w:t>
      </w:r>
      <w:r w:rsidR="00220811" w:rsidRPr="00220811">
        <w:rPr>
          <w:vertAlign w:val="superscript"/>
        </w:rPr>
        <w:t>1)</w:t>
      </w:r>
      <w:r w:rsidR="00AC5BDB" w:rsidRPr="00C04500">
        <w:rPr>
          <w:rFonts w:hint="eastAsia"/>
        </w:rPr>
        <w:t>．</w:t>
      </w:r>
      <w:r w:rsidR="00E108EA">
        <w:rPr>
          <w:rFonts w:hint="eastAsia"/>
        </w:rPr>
        <w:t>過渡吸収分光は</w:t>
      </w:r>
      <w:r w:rsidR="00F202A9">
        <w:rPr>
          <w:rFonts w:hint="eastAsia"/>
        </w:rPr>
        <w:t>時間分解した紫外可視吸収スペクトル</w:t>
      </w:r>
      <w:r w:rsidR="004A79A1">
        <w:rPr>
          <w:rFonts w:hint="eastAsia"/>
        </w:rPr>
        <w:t>を</w:t>
      </w:r>
      <w:r w:rsidR="00F202A9">
        <w:rPr>
          <w:rFonts w:hint="eastAsia"/>
        </w:rPr>
        <w:t>測定</w:t>
      </w:r>
      <w:r w:rsidR="004A79A1">
        <w:rPr>
          <w:rFonts w:hint="eastAsia"/>
        </w:rPr>
        <w:t>する手法である</w:t>
      </w:r>
      <w:r w:rsidR="00154B25">
        <w:rPr>
          <w:rFonts w:hint="eastAsia"/>
        </w:rPr>
        <w:t>．</w:t>
      </w:r>
      <w:r w:rsidR="00F202A9">
        <w:rPr>
          <w:rFonts w:hint="eastAsia"/>
        </w:rPr>
        <w:t>実験には</w:t>
      </w:r>
      <w:r w:rsidR="00CF72DF">
        <w:rPr>
          <w:rFonts w:hint="eastAsia"/>
        </w:rPr>
        <w:t>2</w:t>
      </w:r>
      <w:r w:rsidR="000C23F7">
        <w:rPr>
          <w:rFonts w:hint="eastAsia"/>
        </w:rPr>
        <w:t>つのパルス</w:t>
      </w:r>
      <w:r w:rsidR="004A79A1">
        <w:rPr>
          <w:rFonts w:hint="eastAsia"/>
        </w:rPr>
        <w:t>光</w:t>
      </w:r>
      <w:r w:rsidR="000C23F7">
        <w:rPr>
          <w:rFonts w:hint="eastAsia"/>
        </w:rPr>
        <w:t>を用い，</w:t>
      </w:r>
      <w:r w:rsidR="00CF72DF">
        <w:rPr>
          <w:rFonts w:hint="eastAsia"/>
        </w:rPr>
        <w:t>1</w:t>
      </w:r>
      <w:r w:rsidR="000C23F7">
        <w:rPr>
          <w:rFonts w:hint="eastAsia"/>
        </w:rPr>
        <w:t>つが励起</w:t>
      </w:r>
      <w:r w:rsidR="005F11F7">
        <w:rPr>
          <w:rFonts w:hint="eastAsia"/>
        </w:rPr>
        <w:t>パルス</w:t>
      </w:r>
      <w:r w:rsidR="000C23F7">
        <w:rPr>
          <w:rFonts w:hint="eastAsia"/>
        </w:rPr>
        <w:t>，もう</w:t>
      </w:r>
      <w:r w:rsidR="00CF72DF">
        <w:rPr>
          <w:rFonts w:hint="eastAsia"/>
        </w:rPr>
        <w:t>1</w:t>
      </w:r>
      <w:r w:rsidR="000C23F7">
        <w:rPr>
          <w:rFonts w:hint="eastAsia"/>
        </w:rPr>
        <w:t>つが</w:t>
      </w:r>
      <w:r w:rsidR="004A79A1">
        <w:rPr>
          <w:rFonts w:hint="eastAsia"/>
        </w:rPr>
        <w:t>プローブ</w:t>
      </w:r>
      <w:r w:rsidR="005F11F7">
        <w:rPr>
          <w:rFonts w:hint="eastAsia"/>
        </w:rPr>
        <w:t>パルス</w:t>
      </w:r>
      <w:r w:rsidR="000C23F7">
        <w:rPr>
          <w:rFonts w:hint="eastAsia"/>
        </w:rPr>
        <w:t>として</w:t>
      </w:r>
      <w:r w:rsidR="005F11F7">
        <w:rPr>
          <w:rFonts w:hint="eastAsia"/>
        </w:rPr>
        <w:t>機能</w:t>
      </w:r>
      <w:r w:rsidR="000C23F7">
        <w:rPr>
          <w:rFonts w:hint="eastAsia"/>
        </w:rPr>
        <w:t>する</w:t>
      </w:r>
      <w:r w:rsidR="00B76998">
        <w:rPr>
          <w:rFonts w:hint="eastAsia"/>
        </w:rPr>
        <w:t>（図</w:t>
      </w:r>
      <w:r w:rsidR="00B76998">
        <w:t>2a</w:t>
      </w:r>
      <w:r w:rsidR="00B76998">
        <w:rPr>
          <w:rFonts w:hint="eastAsia"/>
        </w:rPr>
        <w:t>）</w:t>
      </w:r>
      <w:r w:rsidR="000C23F7">
        <w:rPr>
          <w:rFonts w:hint="eastAsia"/>
        </w:rPr>
        <w:t>．</w:t>
      </w:r>
      <w:r w:rsidR="00382206">
        <w:rPr>
          <w:rFonts w:hint="eastAsia"/>
        </w:rPr>
        <w:t>この手法では</w:t>
      </w:r>
      <w:r w:rsidR="00E108EA">
        <w:rPr>
          <w:rFonts w:hint="eastAsia"/>
        </w:rPr>
        <w:t>，</w:t>
      </w:r>
      <w:r w:rsidR="006E424C">
        <w:rPr>
          <w:rFonts w:hint="eastAsia"/>
        </w:rPr>
        <w:t>まず</w:t>
      </w:r>
      <w:r w:rsidR="00E108EA">
        <w:rPr>
          <w:rFonts w:hint="eastAsia"/>
        </w:rPr>
        <w:t>励起</w:t>
      </w:r>
      <w:r w:rsidR="006E424C">
        <w:rPr>
          <w:rFonts w:hint="eastAsia"/>
        </w:rPr>
        <w:t>パルス</w:t>
      </w:r>
      <w:r w:rsidR="00E108EA">
        <w:rPr>
          <w:rFonts w:hint="eastAsia"/>
        </w:rPr>
        <w:t>によってサンプルを光励起し</w:t>
      </w:r>
      <w:r w:rsidR="006E424C">
        <w:rPr>
          <w:rFonts w:hint="eastAsia"/>
        </w:rPr>
        <w:t>，</w:t>
      </w:r>
      <w:r w:rsidR="00E108EA">
        <w:rPr>
          <w:rFonts w:hint="eastAsia"/>
        </w:rPr>
        <w:t>反応を開始させる．その後</w:t>
      </w:r>
      <w:r w:rsidR="00FF6832">
        <w:rPr>
          <w:rFonts w:hint="eastAsia"/>
        </w:rPr>
        <w:t>，</w:t>
      </w:r>
      <w:r w:rsidR="00E108EA">
        <w:rPr>
          <w:rFonts w:hint="eastAsia"/>
        </w:rPr>
        <w:t>任意の遅延時間</w:t>
      </w:r>
      <w:r w:rsidR="00E108EA" w:rsidRPr="00E108EA">
        <w:rPr>
          <w:i/>
          <w:iCs/>
        </w:rPr>
        <w:t>T</w:t>
      </w:r>
      <w:r w:rsidR="00E108EA">
        <w:rPr>
          <w:rFonts w:hint="eastAsia"/>
        </w:rPr>
        <w:t>の後</w:t>
      </w:r>
      <w:r w:rsidR="00FF6832">
        <w:rPr>
          <w:rFonts w:hint="eastAsia"/>
        </w:rPr>
        <w:t>にプローブ</w:t>
      </w:r>
      <w:r w:rsidR="00E108EA">
        <w:rPr>
          <w:rFonts w:hint="eastAsia"/>
        </w:rPr>
        <w:t>パルスを</w:t>
      </w:r>
      <w:r w:rsidR="00FF6832">
        <w:rPr>
          <w:rFonts w:hint="eastAsia"/>
        </w:rPr>
        <w:t>サンプル</w:t>
      </w:r>
      <w:r w:rsidR="00E108EA">
        <w:rPr>
          <w:rFonts w:hint="eastAsia"/>
        </w:rPr>
        <w:t>に導入し，</w:t>
      </w:r>
      <w:r w:rsidR="009C2E88">
        <w:rPr>
          <w:rFonts w:hint="eastAsia"/>
        </w:rPr>
        <w:t>反応過渡種の状態</w:t>
      </w:r>
      <w:r w:rsidR="00E108EA">
        <w:rPr>
          <w:rFonts w:hint="eastAsia"/>
        </w:rPr>
        <w:t>を</w:t>
      </w:r>
      <w:r w:rsidR="000D265B">
        <w:rPr>
          <w:rFonts w:hint="eastAsia"/>
        </w:rPr>
        <w:t>記録</w:t>
      </w:r>
      <w:r w:rsidR="00E108EA">
        <w:rPr>
          <w:rFonts w:hint="eastAsia"/>
        </w:rPr>
        <w:t>する．</w:t>
      </w:r>
      <w:r w:rsidR="003417ED">
        <w:rPr>
          <w:rFonts w:hint="eastAsia"/>
        </w:rPr>
        <w:t>プローブ</w:t>
      </w:r>
      <w:r w:rsidR="000D501E">
        <w:rPr>
          <w:rFonts w:hint="eastAsia"/>
        </w:rPr>
        <w:t>パルスは</w:t>
      </w:r>
      <w:r w:rsidR="00520FF9">
        <w:rPr>
          <w:rFonts w:hint="eastAsia"/>
        </w:rPr>
        <w:t>，</w:t>
      </w:r>
      <w:r w:rsidR="00A959D4" w:rsidRPr="00520FF9">
        <w:rPr>
          <w:rFonts w:hint="eastAsia"/>
          <w:highlight w:val="yellow"/>
        </w:rPr>
        <w:t>プ</w:t>
      </w:r>
      <w:r w:rsidR="00A959D4" w:rsidRPr="00520FF9">
        <w:rPr>
          <w:rFonts w:hint="eastAsia"/>
          <w:highlight w:val="yellow"/>
        </w:rPr>
        <w:lastRenderedPageBreak/>
        <w:t>リズムや回折光子を用い</w:t>
      </w:r>
      <w:r w:rsidR="00520FF9" w:rsidRPr="00520FF9">
        <w:rPr>
          <w:rFonts w:hint="eastAsia"/>
          <w:highlight w:val="yellow"/>
        </w:rPr>
        <w:t>て分光され，</w:t>
      </w:r>
      <w:r w:rsidR="00A959D4" w:rsidRPr="00520FF9">
        <w:rPr>
          <w:rFonts w:hint="eastAsia"/>
          <w:highlight w:val="yellow"/>
        </w:rPr>
        <w:t>観測周波数</w:t>
      </w:r>
      <w:proofErr w:type="spellStart"/>
      <w:r w:rsidR="00A959D4" w:rsidRPr="00520FF9">
        <w:rPr>
          <w:i/>
          <w:iCs/>
          <w:highlight w:val="yellow"/>
        </w:rPr>
        <w:t>ω</w:t>
      </w:r>
      <w:r w:rsidR="00A959D4" w:rsidRPr="00520FF9">
        <w:rPr>
          <w:highlight w:val="yellow"/>
          <w:vertAlign w:val="subscript"/>
        </w:rPr>
        <w:t>det</w:t>
      </w:r>
      <w:proofErr w:type="spellEnd"/>
      <w:r w:rsidR="00A959D4" w:rsidRPr="00520FF9">
        <w:rPr>
          <w:highlight w:val="yellow"/>
        </w:rPr>
        <w:t>.</w:t>
      </w:r>
      <w:r w:rsidR="00520FF9" w:rsidRPr="00520FF9">
        <w:rPr>
          <w:rFonts w:hint="eastAsia"/>
          <w:highlight w:val="yellow"/>
        </w:rPr>
        <w:t>ごとに</w:t>
      </w:r>
      <w:r w:rsidR="000D501E" w:rsidRPr="00520FF9">
        <w:rPr>
          <w:rFonts w:hint="eastAsia"/>
          <w:highlight w:val="yellow"/>
        </w:rPr>
        <w:t>検出され</w:t>
      </w:r>
      <w:r w:rsidR="00A959D4" w:rsidRPr="00520FF9">
        <w:rPr>
          <w:rFonts w:hint="eastAsia"/>
          <w:highlight w:val="yellow"/>
        </w:rPr>
        <w:t>る．</w:t>
      </w:r>
      <w:r w:rsidR="000D265B">
        <w:rPr>
          <w:rFonts w:hint="eastAsia"/>
        </w:rPr>
        <w:t>信号は</w:t>
      </w:r>
      <w:r w:rsidR="000D501E">
        <w:rPr>
          <w:rFonts w:hint="eastAsia"/>
        </w:rPr>
        <w:t>励起</w:t>
      </w:r>
      <w:r w:rsidR="003417ED">
        <w:rPr>
          <w:rFonts w:hint="eastAsia"/>
        </w:rPr>
        <w:t>パルス</w:t>
      </w:r>
      <w:r w:rsidR="00B256AA">
        <w:rPr>
          <w:rFonts w:hint="eastAsia"/>
        </w:rPr>
        <w:t>を照射した</w:t>
      </w:r>
      <w:r w:rsidR="000D501E">
        <w:rPr>
          <w:rFonts w:hint="eastAsia"/>
        </w:rPr>
        <w:t>時と</w:t>
      </w:r>
      <w:r w:rsidR="00B256AA">
        <w:rPr>
          <w:rFonts w:hint="eastAsia"/>
        </w:rPr>
        <w:t>し</w:t>
      </w:r>
      <w:r w:rsidR="000D501E">
        <w:rPr>
          <w:rFonts w:hint="eastAsia"/>
        </w:rPr>
        <w:t>ない時の</w:t>
      </w:r>
      <w:r w:rsidR="007B36C4">
        <w:rPr>
          <w:rFonts w:hint="eastAsia"/>
        </w:rPr>
        <w:t>差吸光度</w:t>
      </w:r>
      <w:r w:rsidR="00C04851" w:rsidRPr="00C04851">
        <w:t>Δ</w:t>
      </w:r>
      <w:r w:rsidR="00C04851" w:rsidRPr="00C04851">
        <w:rPr>
          <w:i/>
          <w:iCs/>
        </w:rPr>
        <w:t>A</w:t>
      </w:r>
      <w:r w:rsidR="005E27A2">
        <w:t>(</w:t>
      </w:r>
      <w:r w:rsidR="005E27A2" w:rsidRPr="00706D0C">
        <w:rPr>
          <w:i/>
          <w:iCs/>
        </w:rPr>
        <w:t>T</w:t>
      </w:r>
      <w:r w:rsidR="005E27A2">
        <w:rPr>
          <w:i/>
          <w:iCs/>
        </w:rPr>
        <w:t xml:space="preserve">, </w:t>
      </w:r>
      <w:proofErr w:type="spellStart"/>
      <w:r w:rsidR="005E27A2" w:rsidRPr="00ED3F10">
        <w:rPr>
          <w:i/>
          <w:iCs/>
        </w:rPr>
        <w:t>ω</w:t>
      </w:r>
      <w:r w:rsidR="005E27A2" w:rsidRPr="00706D0C">
        <w:rPr>
          <w:vertAlign w:val="subscript"/>
        </w:rPr>
        <w:t>det</w:t>
      </w:r>
      <w:proofErr w:type="spellEnd"/>
      <w:r w:rsidR="005E27A2">
        <w:t>.)</w:t>
      </w:r>
      <w:r w:rsidR="007B36C4">
        <w:rPr>
          <w:rFonts w:hint="eastAsia"/>
        </w:rPr>
        <w:t>として</w:t>
      </w:r>
      <w:r w:rsidR="00CA245A">
        <w:rPr>
          <w:rFonts w:hint="eastAsia"/>
        </w:rPr>
        <w:t>解析</w:t>
      </w:r>
      <w:r w:rsidR="007B36C4">
        <w:rPr>
          <w:rFonts w:hint="eastAsia"/>
        </w:rPr>
        <w:t>さ</w:t>
      </w:r>
      <w:r w:rsidR="00F97271">
        <w:rPr>
          <w:rFonts w:hint="eastAsia"/>
        </w:rPr>
        <w:t>れる</w:t>
      </w:r>
      <w:r w:rsidR="0026627D">
        <w:rPr>
          <w:rFonts w:hint="eastAsia"/>
        </w:rPr>
        <w:t>（図</w:t>
      </w:r>
      <w:r w:rsidR="0026627D">
        <w:t>2b</w:t>
      </w:r>
      <w:r w:rsidR="0026627D">
        <w:rPr>
          <w:rFonts w:hint="eastAsia"/>
        </w:rPr>
        <w:t>）</w:t>
      </w:r>
      <w:r w:rsidR="000D265B">
        <w:rPr>
          <w:rFonts w:hint="eastAsia"/>
        </w:rPr>
        <w:t>．</w:t>
      </w:r>
      <w:r w:rsidR="00B256AA">
        <w:rPr>
          <w:rFonts w:hint="eastAsia"/>
        </w:rPr>
        <w:t>すなわち，</w:t>
      </w:r>
      <w:r w:rsidR="0026627D">
        <w:rPr>
          <w:rFonts w:hint="eastAsia"/>
        </w:rPr>
        <w:t>光励起に伴う</w:t>
      </w:r>
      <w:r w:rsidR="006565D9">
        <w:rPr>
          <w:rFonts w:hint="eastAsia"/>
        </w:rPr>
        <w:t>基底状態</w:t>
      </w:r>
      <w:r w:rsidR="0026627D">
        <w:rPr>
          <w:rFonts w:hint="eastAsia"/>
        </w:rPr>
        <w:t>濃度の減少に由来する</w:t>
      </w:r>
      <w:r w:rsidR="00BF159A">
        <w:rPr>
          <w:rFonts w:hint="eastAsia"/>
        </w:rPr>
        <w:t>「</w:t>
      </w:r>
      <w:r w:rsidR="0026627D">
        <w:rPr>
          <w:rFonts w:hint="eastAsia"/>
        </w:rPr>
        <w:t>基底状態ブリーチ</w:t>
      </w:r>
      <w:r w:rsidR="00BF159A">
        <w:rPr>
          <w:rFonts w:hint="eastAsia"/>
        </w:rPr>
        <w:t>」</w:t>
      </w:r>
      <w:r w:rsidR="0026627D">
        <w:rPr>
          <w:rFonts w:hint="eastAsia"/>
        </w:rPr>
        <w:t>が</w:t>
      </w:r>
      <w:r w:rsidR="006565D9">
        <w:rPr>
          <w:rFonts w:hint="eastAsia"/>
        </w:rPr>
        <w:t>負の信号として，</w:t>
      </w:r>
      <w:r w:rsidR="0026627D">
        <w:rPr>
          <w:rFonts w:hint="eastAsia"/>
        </w:rPr>
        <w:t>電子励起状態を含む過渡状態の生成に伴う新たな吸収に由来する</w:t>
      </w:r>
      <w:r w:rsidR="00BF159A">
        <w:rPr>
          <w:rFonts w:hint="eastAsia"/>
        </w:rPr>
        <w:t>「</w:t>
      </w:r>
      <w:r w:rsidR="0026627D">
        <w:rPr>
          <w:rFonts w:hint="eastAsia"/>
        </w:rPr>
        <w:t>光誘起吸収</w:t>
      </w:r>
      <w:r w:rsidR="00BF159A">
        <w:rPr>
          <w:rFonts w:hint="eastAsia"/>
        </w:rPr>
        <w:t>」</w:t>
      </w:r>
      <w:r w:rsidR="0026627D">
        <w:rPr>
          <w:rFonts w:hint="eastAsia"/>
        </w:rPr>
        <w:t>が</w:t>
      </w:r>
      <w:r w:rsidR="006565D9">
        <w:rPr>
          <w:rFonts w:hint="eastAsia"/>
        </w:rPr>
        <w:t>正の信号としてそれぞれ検出される</w:t>
      </w:r>
      <w:r w:rsidR="007E166F">
        <w:rPr>
          <w:rFonts w:hint="eastAsia"/>
        </w:rPr>
        <w:t>（図</w:t>
      </w:r>
      <w:r w:rsidR="007E166F">
        <w:t>2b</w:t>
      </w:r>
      <w:r w:rsidR="007E166F">
        <w:rPr>
          <w:rFonts w:hint="eastAsia"/>
        </w:rPr>
        <w:t>）</w:t>
      </w:r>
      <w:r w:rsidR="006565D9">
        <w:rPr>
          <w:rFonts w:hint="eastAsia"/>
        </w:rPr>
        <w:t>．</w:t>
      </w:r>
      <w:r w:rsidR="00643926">
        <w:rPr>
          <w:rFonts w:hint="eastAsia"/>
        </w:rPr>
        <w:t>実際には，観測パルスが励起状態に作用</w:t>
      </w:r>
      <w:r w:rsidR="00720C36">
        <w:rPr>
          <w:rFonts w:hint="eastAsia"/>
        </w:rPr>
        <w:t>して</w:t>
      </w:r>
      <w:r w:rsidR="00643926">
        <w:rPr>
          <w:rFonts w:hint="eastAsia"/>
        </w:rPr>
        <w:t>発光を誘起することに由来する</w:t>
      </w:r>
      <w:r w:rsidR="00BF159A">
        <w:rPr>
          <w:rFonts w:hint="eastAsia"/>
        </w:rPr>
        <w:t>「</w:t>
      </w:r>
      <w:r w:rsidR="00643926">
        <w:rPr>
          <w:rFonts w:hint="eastAsia"/>
        </w:rPr>
        <w:t>誘導放出</w:t>
      </w:r>
      <w:r w:rsidR="00BF159A">
        <w:rPr>
          <w:rFonts w:hint="eastAsia"/>
        </w:rPr>
        <w:t>」</w:t>
      </w:r>
      <w:r w:rsidR="00E113EA">
        <w:rPr>
          <w:rFonts w:hint="eastAsia"/>
        </w:rPr>
        <w:t>も</w:t>
      </w:r>
      <w:r w:rsidR="00643926">
        <w:rPr>
          <w:rFonts w:hint="eastAsia"/>
        </w:rPr>
        <w:t>負の信号として</w:t>
      </w:r>
      <w:r w:rsidR="00E113EA">
        <w:rPr>
          <w:rFonts w:hint="eastAsia"/>
        </w:rPr>
        <w:t>検出される</w:t>
      </w:r>
      <w:r w:rsidR="00643926">
        <w:rPr>
          <w:rFonts w:hint="eastAsia"/>
        </w:rPr>
        <w:t>．</w:t>
      </w:r>
      <w:r w:rsidR="00E108EA">
        <w:rPr>
          <w:rFonts w:hint="eastAsia"/>
        </w:rPr>
        <w:t>過渡吸収分光では遅延時間</w:t>
      </w:r>
      <w:r w:rsidR="00E108EA" w:rsidRPr="00E108EA">
        <w:rPr>
          <w:i/>
          <w:iCs/>
        </w:rPr>
        <w:t>T</w:t>
      </w:r>
      <w:r w:rsidR="00E108EA">
        <w:rPr>
          <w:rFonts w:hint="eastAsia"/>
        </w:rPr>
        <w:t>を</w:t>
      </w:r>
      <w:r w:rsidR="004F29C2">
        <w:rPr>
          <w:rFonts w:hint="eastAsia"/>
        </w:rPr>
        <w:t>変化させる</w:t>
      </w:r>
      <w:r w:rsidR="00E108EA">
        <w:rPr>
          <w:rFonts w:hint="eastAsia"/>
        </w:rPr>
        <w:t>ことで，</w:t>
      </w:r>
      <w:r w:rsidR="00DD5189">
        <w:rPr>
          <w:rFonts w:hint="eastAsia"/>
        </w:rPr>
        <w:t>光励起後の</w:t>
      </w:r>
      <w:r w:rsidR="00B00902">
        <w:rPr>
          <w:rFonts w:hint="eastAsia"/>
        </w:rPr>
        <w:t>反応過渡種のスペクトル</w:t>
      </w:r>
      <w:r w:rsidR="00DD5189">
        <w:rPr>
          <w:rFonts w:hint="eastAsia"/>
        </w:rPr>
        <w:t>を高い時間分解能で追跡できる</w:t>
      </w:r>
      <w:r w:rsidR="00E108EA">
        <w:rPr>
          <w:rFonts w:hint="eastAsia"/>
        </w:rPr>
        <w:t>．</w:t>
      </w:r>
      <w:r w:rsidR="00203811">
        <w:rPr>
          <w:rFonts w:hint="eastAsia"/>
        </w:rPr>
        <w:t>また，</w:t>
      </w:r>
      <w:r w:rsidR="002656D3">
        <w:rPr>
          <w:rFonts w:hint="eastAsia"/>
        </w:rPr>
        <w:t>信号を</w:t>
      </w:r>
      <w:r w:rsidR="00203811">
        <w:rPr>
          <w:rFonts w:hint="eastAsia"/>
        </w:rPr>
        <w:t>差吸光度として記録するため，中間体の定量評価が</w:t>
      </w:r>
      <w:r w:rsidR="004E60F8">
        <w:rPr>
          <w:rFonts w:hint="eastAsia"/>
        </w:rPr>
        <w:t>容易であるという</w:t>
      </w:r>
      <w:r w:rsidR="00203811">
        <w:rPr>
          <w:rFonts w:hint="eastAsia"/>
        </w:rPr>
        <w:t>利点</w:t>
      </w:r>
      <w:r w:rsidR="00644F30">
        <w:rPr>
          <w:rFonts w:hint="eastAsia"/>
        </w:rPr>
        <w:t>も有する</w:t>
      </w:r>
      <w:r w:rsidR="00203811">
        <w:rPr>
          <w:rFonts w:hint="eastAsia"/>
        </w:rPr>
        <w:t>．</w:t>
      </w:r>
    </w:p>
    <w:p w14:paraId="30C263CD" w14:textId="1DB44A2F" w:rsidR="00CD4D49" w:rsidRDefault="00327744" w:rsidP="000151C4">
      <w:pPr>
        <w:pStyle w:val="100"/>
      </w:pPr>
      <w:r>
        <w:rPr>
          <w:rFonts w:hint="eastAsia"/>
        </w:rPr>
        <w:t>過渡吸収分光</w:t>
      </w:r>
      <w:r w:rsidR="00D9669F">
        <w:rPr>
          <w:rFonts w:hint="eastAsia"/>
        </w:rPr>
        <w:t>の時間分解能は</w:t>
      </w:r>
      <w:r w:rsidR="007E313F">
        <w:rPr>
          <w:rFonts w:hint="eastAsia"/>
        </w:rPr>
        <w:t>，</w:t>
      </w:r>
      <w:r w:rsidR="00D9669F">
        <w:rPr>
          <w:rFonts w:hint="eastAsia"/>
        </w:rPr>
        <w:t>ストロボ写真のフラッシュと</w:t>
      </w:r>
      <w:r w:rsidR="007E313F">
        <w:rPr>
          <w:rFonts w:hint="eastAsia"/>
        </w:rPr>
        <w:t>同様</w:t>
      </w:r>
      <w:r w:rsidR="00D9669F">
        <w:rPr>
          <w:rFonts w:hint="eastAsia"/>
        </w:rPr>
        <w:t>に，</w:t>
      </w:r>
      <w:r w:rsidR="00FB3613">
        <w:rPr>
          <w:rFonts w:hint="eastAsia"/>
        </w:rPr>
        <w:t>使用する</w:t>
      </w:r>
      <w:r w:rsidR="00D9669F">
        <w:rPr>
          <w:rFonts w:hint="eastAsia"/>
        </w:rPr>
        <w:t>パルス光の</w:t>
      </w:r>
      <w:r w:rsidR="00FB3613">
        <w:rPr>
          <w:rFonts w:hint="eastAsia"/>
        </w:rPr>
        <w:t>パルス幅</w:t>
      </w:r>
      <w:r w:rsidR="00D9669F">
        <w:rPr>
          <w:rFonts w:hint="eastAsia"/>
        </w:rPr>
        <w:t>に依存する</w:t>
      </w:r>
      <w:r w:rsidR="004E1F40">
        <w:rPr>
          <w:rFonts w:hint="eastAsia"/>
        </w:rPr>
        <w:t>．</w:t>
      </w:r>
      <w:r w:rsidR="00FB3613">
        <w:rPr>
          <w:rFonts w:hint="eastAsia"/>
        </w:rPr>
        <w:t>したがって</w:t>
      </w:r>
      <w:r w:rsidR="00B45241">
        <w:rPr>
          <w:rFonts w:hint="eastAsia"/>
        </w:rPr>
        <w:t>，フェムト秒の時間分解能を得るには，</w:t>
      </w:r>
      <w:r w:rsidR="00DD5189">
        <w:rPr>
          <w:rFonts w:hint="eastAsia"/>
        </w:rPr>
        <w:t>フェムト秒の</w:t>
      </w:r>
      <w:r w:rsidR="00FB3613">
        <w:rPr>
          <w:rFonts w:hint="eastAsia"/>
        </w:rPr>
        <w:t>パルス幅</w:t>
      </w:r>
      <w:r w:rsidR="00DD5189">
        <w:rPr>
          <w:rFonts w:hint="eastAsia"/>
        </w:rPr>
        <w:t>を</w:t>
      </w:r>
      <w:r w:rsidR="00730B14">
        <w:rPr>
          <w:rFonts w:hint="eastAsia"/>
        </w:rPr>
        <w:t>持</w:t>
      </w:r>
      <w:r w:rsidR="006616B5">
        <w:rPr>
          <w:rFonts w:hint="eastAsia"/>
        </w:rPr>
        <w:t>つ超短</w:t>
      </w:r>
      <w:r w:rsidR="00DD5189">
        <w:rPr>
          <w:rFonts w:hint="eastAsia"/>
        </w:rPr>
        <w:t>パルス</w:t>
      </w:r>
      <w:r w:rsidR="006616B5">
        <w:rPr>
          <w:rFonts w:hint="eastAsia"/>
        </w:rPr>
        <w:t>光</w:t>
      </w:r>
      <w:r w:rsidR="00DD5189">
        <w:rPr>
          <w:rFonts w:hint="eastAsia"/>
        </w:rPr>
        <w:t>を用いる必要がある</w:t>
      </w:r>
      <w:r w:rsidR="00B45241">
        <w:rPr>
          <w:rFonts w:hint="eastAsia"/>
        </w:rPr>
        <w:t>．</w:t>
      </w:r>
      <w:r w:rsidR="009F0C04">
        <w:rPr>
          <w:rFonts w:hint="eastAsia"/>
        </w:rPr>
        <w:t>一方で，超短パルス光を</w:t>
      </w:r>
      <w:r w:rsidR="006616B5">
        <w:rPr>
          <w:rFonts w:hint="eastAsia"/>
        </w:rPr>
        <w:t>生成する</w:t>
      </w:r>
      <w:r w:rsidR="009F0C04">
        <w:rPr>
          <w:rFonts w:hint="eastAsia"/>
        </w:rPr>
        <w:t>ためには，フーリエ変換の関係</w:t>
      </w:r>
      <w:r w:rsidR="006616B5">
        <w:rPr>
          <w:rFonts w:hint="eastAsia"/>
        </w:rPr>
        <w:t>により，広帯域な</w:t>
      </w:r>
      <w:r w:rsidR="009F0C04">
        <w:rPr>
          <w:rFonts w:hint="eastAsia"/>
        </w:rPr>
        <w:t>スペクトルを持</w:t>
      </w:r>
      <w:r w:rsidR="006616B5">
        <w:rPr>
          <w:rFonts w:hint="eastAsia"/>
        </w:rPr>
        <w:t>つ</w:t>
      </w:r>
      <w:r w:rsidR="009F0C04">
        <w:rPr>
          <w:rFonts w:hint="eastAsia"/>
        </w:rPr>
        <w:t>パルスを用いる必要があ</w:t>
      </w:r>
      <w:r w:rsidR="00162797">
        <w:rPr>
          <w:rFonts w:hint="eastAsia"/>
        </w:rPr>
        <w:t>る．</w:t>
      </w:r>
      <w:r w:rsidR="009F0C04">
        <w:rPr>
          <w:rFonts w:hint="eastAsia"/>
        </w:rPr>
        <w:t>例えば</w:t>
      </w:r>
      <w:r w:rsidR="00162797">
        <w:rPr>
          <w:rFonts w:hint="eastAsia"/>
        </w:rPr>
        <w:t>，</w:t>
      </w:r>
      <w:r w:rsidR="009F0C04">
        <w:rPr>
          <w:rFonts w:hint="eastAsia"/>
        </w:rPr>
        <w:t>可視領域</w:t>
      </w:r>
      <w:r w:rsidR="006616B5">
        <w:rPr>
          <w:rFonts w:hint="eastAsia"/>
        </w:rPr>
        <w:t>で</w:t>
      </w:r>
      <w:r w:rsidR="009F0C04">
        <w:t>10</w:t>
      </w:r>
      <w:r w:rsidR="00CB3565">
        <w:rPr>
          <w:rFonts w:hint="eastAsia"/>
        </w:rPr>
        <w:t>フェムト秒</w:t>
      </w:r>
      <w:r w:rsidR="009F0C04">
        <w:rPr>
          <w:rFonts w:hint="eastAsia"/>
        </w:rPr>
        <w:t>のパルスを得るには，</w:t>
      </w:r>
      <w:r w:rsidR="006616B5">
        <w:rPr>
          <w:rFonts w:hint="eastAsia"/>
        </w:rPr>
        <w:t>約</w:t>
      </w:r>
      <w:r w:rsidR="009F0C04">
        <w:rPr>
          <w:rFonts w:hint="eastAsia"/>
        </w:rPr>
        <w:t>50</w:t>
      </w:r>
      <w:r w:rsidR="009F0C04">
        <w:t xml:space="preserve"> nm</w:t>
      </w:r>
      <w:r w:rsidR="009F0C04">
        <w:rPr>
          <w:rFonts w:hint="eastAsia"/>
        </w:rPr>
        <w:t>の波長幅を持</w:t>
      </w:r>
      <w:r w:rsidR="006616B5">
        <w:rPr>
          <w:rFonts w:hint="eastAsia"/>
        </w:rPr>
        <w:t>つ</w:t>
      </w:r>
      <w:r w:rsidR="009F0C04">
        <w:rPr>
          <w:rFonts w:hint="eastAsia"/>
        </w:rPr>
        <w:t>高帯域パルス</w:t>
      </w:r>
      <w:r w:rsidR="006616B5">
        <w:rPr>
          <w:rFonts w:hint="eastAsia"/>
        </w:rPr>
        <w:t>が</w:t>
      </w:r>
      <w:r w:rsidR="009F0C04">
        <w:rPr>
          <w:rFonts w:hint="eastAsia"/>
        </w:rPr>
        <w:t>必要</w:t>
      </w:r>
      <w:r w:rsidR="006616B5">
        <w:rPr>
          <w:rFonts w:hint="eastAsia"/>
        </w:rPr>
        <w:t>で</w:t>
      </w:r>
      <w:r w:rsidR="009F0C04">
        <w:rPr>
          <w:rFonts w:hint="eastAsia"/>
        </w:rPr>
        <w:t>ある．</w:t>
      </w:r>
      <w:r w:rsidR="006616B5">
        <w:rPr>
          <w:rFonts w:hint="eastAsia"/>
        </w:rPr>
        <w:t>逆に，</w:t>
      </w:r>
      <w:r w:rsidR="002656D3">
        <w:rPr>
          <w:rFonts w:hint="eastAsia"/>
        </w:rPr>
        <w:t>狭帯域なパルス光</w:t>
      </w:r>
      <w:r w:rsidR="006616B5">
        <w:rPr>
          <w:rFonts w:hint="eastAsia"/>
        </w:rPr>
        <w:t>（</w:t>
      </w:r>
      <w:r w:rsidR="002656D3">
        <w:rPr>
          <w:rFonts w:hint="eastAsia"/>
        </w:rPr>
        <w:t>例えば</w:t>
      </w:r>
      <w:r w:rsidR="0050157E">
        <w:rPr>
          <w:rFonts w:hint="eastAsia"/>
        </w:rPr>
        <w:t>波長</w:t>
      </w:r>
      <w:r w:rsidR="006616B5">
        <w:rPr>
          <w:rFonts w:hint="eastAsia"/>
        </w:rPr>
        <w:t>幅が約</w:t>
      </w:r>
      <w:r w:rsidR="0050157E">
        <w:t>5 nm</w:t>
      </w:r>
      <w:r w:rsidR="0050157E">
        <w:rPr>
          <w:rFonts w:hint="eastAsia"/>
        </w:rPr>
        <w:t>のパルス</w:t>
      </w:r>
      <w:r w:rsidR="006616B5">
        <w:rPr>
          <w:rFonts w:hint="eastAsia"/>
        </w:rPr>
        <w:t>）を用いると</w:t>
      </w:r>
      <w:r w:rsidR="0050157E">
        <w:rPr>
          <w:rFonts w:hint="eastAsia"/>
        </w:rPr>
        <w:t>，</w:t>
      </w:r>
      <w:r w:rsidR="006616B5">
        <w:rPr>
          <w:rFonts w:hint="eastAsia"/>
        </w:rPr>
        <w:t>パルス幅は</w:t>
      </w:r>
      <w:r w:rsidR="0050157E">
        <w:t>100</w:t>
      </w:r>
      <w:r w:rsidR="00CB3565">
        <w:rPr>
          <w:rFonts w:hint="eastAsia"/>
        </w:rPr>
        <w:t>フェムト秒</w:t>
      </w:r>
      <w:r w:rsidR="0050157E">
        <w:rPr>
          <w:rFonts w:hint="eastAsia"/>
        </w:rPr>
        <w:t>程度にしか圧縮できない．このように</w:t>
      </w:r>
      <w:r w:rsidR="00B30CC4">
        <w:rPr>
          <w:rFonts w:hint="eastAsia"/>
        </w:rPr>
        <w:t>，</w:t>
      </w:r>
      <w:r w:rsidR="0050157E">
        <w:rPr>
          <w:rFonts w:hint="eastAsia"/>
        </w:rPr>
        <w:t>過渡吸収分光</w:t>
      </w:r>
      <w:r w:rsidR="00B30CC4">
        <w:rPr>
          <w:rFonts w:hint="eastAsia"/>
        </w:rPr>
        <w:t>において</w:t>
      </w:r>
      <w:r w:rsidR="0050157E">
        <w:rPr>
          <w:rFonts w:hint="eastAsia"/>
        </w:rPr>
        <w:t>は，時間分解能と周波数分解能</w:t>
      </w:r>
      <w:r w:rsidR="0029131E">
        <w:rPr>
          <w:rFonts w:hint="eastAsia"/>
        </w:rPr>
        <w:t>の間に</w:t>
      </w:r>
      <w:r w:rsidR="0050157E">
        <w:rPr>
          <w:rFonts w:hint="eastAsia"/>
        </w:rPr>
        <w:t>トレードオフ</w:t>
      </w:r>
      <w:r w:rsidR="005579C1">
        <w:rPr>
          <w:rFonts w:hint="eastAsia"/>
        </w:rPr>
        <w:t>の関係</w:t>
      </w:r>
      <w:r w:rsidR="0050157E">
        <w:rPr>
          <w:rFonts w:hint="eastAsia"/>
        </w:rPr>
        <w:t>が存在する．</w:t>
      </w:r>
    </w:p>
    <w:p w14:paraId="4951943D" w14:textId="77777777" w:rsidR="00770A67" w:rsidRDefault="00770A67" w:rsidP="000151C4">
      <w:pPr>
        <w:pStyle w:val="100"/>
      </w:pPr>
    </w:p>
    <w:p w14:paraId="7B83C509" w14:textId="43E9C887" w:rsidR="003429F8" w:rsidRPr="00294A3A" w:rsidRDefault="003429F8" w:rsidP="003429F8">
      <w:pPr>
        <w:pStyle w:val="102"/>
        <w:rPr>
          <w:rFonts w:eastAsiaTheme="majorEastAsia"/>
        </w:rPr>
      </w:pPr>
      <w:r>
        <w:t>2</w:t>
      </w:r>
      <w:r w:rsidRPr="00294A3A">
        <w:rPr>
          <w:szCs w:val="18"/>
        </w:rPr>
        <w:t>·</w:t>
      </w:r>
      <w:r>
        <w:t>2</w:t>
      </w:r>
      <w:r w:rsidRPr="00294A3A">
        <w:t xml:space="preserve">　</w:t>
      </w:r>
      <w:r w:rsidR="003677FE" w:rsidRPr="008F4CC4">
        <w:rPr>
          <w:rFonts w:eastAsiaTheme="majorEastAsia" w:hint="eastAsia"/>
          <w:highlight w:val="yellow"/>
        </w:rPr>
        <w:t>フェムト秒</w:t>
      </w:r>
      <w:r w:rsidRPr="008F4CC4">
        <w:rPr>
          <w:rFonts w:eastAsiaTheme="majorEastAsia" w:hint="eastAsia"/>
          <w:highlight w:val="yellow"/>
        </w:rPr>
        <w:t>二次元電子分光</w:t>
      </w:r>
    </w:p>
    <w:p w14:paraId="092AD353" w14:textId="1AC699A4" w:rsidR="003429F8" w:rsidRDefault="009A6130" w:rsidP="003429F8">
      <w:pPr>
        <w:pStyle w:val="100"/>
      </w:pPr>
      <w:r>
        <w:rPr>
          <w:rFonts w:hint="eastAsia"/>
        </w:rPr>
        <w:t>上述のようなトレードオフを克服する</w:t>
      </w:r>
      <w:r w:rsidR="005D12CC">
        <w:rPr>
          <w:rFonts w:hint="eastAsia"/>
        </w:rPr>
        <w:t>手法</w:t>
      </w:r>
      <w:r>
        <w:rPr>
          <w:rFonts w:hint="eastAsia"/>
        </w:rPr>
        <w:t>として，</w:t>
      </w:r>
      <w:r w:rsidR="003429F8" w:rsidRPr="008F4CC4">
        <w:rPr>
          <w:rFonts w:hint="eastAsia"/>
          <w:highlight w:val="yellow"/>
        </w:rPr>
        <w:t>二次元電子分光</w:t>
      </w:r>
      <w:r w:rsidR="000C081A" w:rsidRPr="008F4CC4">
        <w:rPr>
          <w:highlight w:val="yellow"/>
        </w:rPr>
        <w:t>(</w:t>
      </w:r>
      <w:r w:rsidR="008F4CC4" w:rsidRPr="008F4CC4">
        <w:rPr>
          <w:highlight w:val="yellow"/>
        </w:rPr>
        <w:t xml:space="preserve">two-dimensional electronic spectroscopy, </w:t>
      </w:r>
      <w:r w:rsidR="000C081A" w:rsidRPr="008F4CC4">
        <w:rPr>
          <w:highlight w:val="yellow"/>
        </w:rPr>
        <w:t>2DES)</w:t>
      </w:r>
      <w:r w:rsidR="003429F8">
        <w:rPr>
          <w:rFonts w:hint="eastAsia"/>
        </w:rPr>
        <w:t>は</w:t>
      </w:r>
      <w:r w:rsidR="004C399D">
        <w:rPr>
          <w:rFonts w:hint="eastAsia"/>
        </w:rPr>
        <w:t>有効である</w:t>
      </w:r>
      <w:r>
        <w:rPr>
          <w:rFonts w:hint="eastAsia"/>
        </w:rPr>
        <w:t>．</w:t>
      </w:r>
      <w:r>
        <w:t>2DES</w:t>
      </w:r>
      <w:r>
        <w:rPr>
          <w:rFonts w:hint="eastAsia"/>
        </w:rPr>
        <w:t>は</w:t>
      </w:r>
      <w:r w:rsidR="0084388B">
        <w:rPr>
          <w:rFonts w:hint="eastAsia"/>
        </w:rPr>
        <w:t>基本的な原理は過渡吸収分光と</w:t>
      </w:r>
      <w:r w:rsidR="00B43B2E">
        <w:rPr>
          <w:rFonts w:hint="eastAsia"/>
        </w:rPr>
        <w:t>類似し</w:t>
      </w:r>
      <w:r w:rsidR="0084388B">
        <w:rPr>
          <w:rFonts w:hint="eastAsia"/>
        </w:rPr>
        <w:t>ているが，</w:t>
      </w:r>
      <w:r w:rsidR="003429F8">
        <w:rPr>
          <w:rFonts w:hint="eastAsia"/>
        </w:rPr>
        <w:t>励起パルスとして</w:t>
      </w:r>
      <w:r w:rsidR="003D045A">
        <w:t>2</w:t>
      </w:r>
      <w:r w:rsidR="0084388B">
        <w:rPr>
          <w:rFonts w:hint="eastAsia"/>
        </w:rPr>
        <w:t>つのパルスを用いる点が特徴</w:t>
      </w:r>
      <w:r w:rsidR="00B43B2E">
        <w:rPr>
          <w:rFonts w:hint="eastAsia"/>
        </w:rPr>
        <w:t>的</w:t>
      </w:r>
      <w:r w:rsidR="0084388B">
        <w:rPr>
          <w:rFonts w:hint="eastAsia"/>
        </w:rPr>
        <w:t>である</w:t>
      </w:r>
      <w:r w:rsidR="00946066">
        <w:rPr>
          <w:rFonts w:hint="eastAsia"/>
        </w:rPr>
        <w:t>（図</w:t>
      </w:r>
      <w:r w:rsidR="00A05E73">
        <w:t>3</w:t>
      </w:r>
      <w:r w:rsidR="00705B35">
        <w:t>a</w:t>
      </w:r>
      <w:r w:rsidR="00946066">
        <w:rPr>
          <w:rFonts w:hint="eastAsia"/>
        </w:rPr>
        <w:t>）</w:t>
      </w:r>
      <w:r w:rsidR="003429F8" w:rsidRPr="00C04500">
        <w:rPr>
          <w:rFonts w:hint="eastAsia"/>
        </w:rPr>
        <w:t>．</w:t>
      </w:r>
      <w:r w:rsidR="00706D0C">
        <w:t>2DES</w:t>
      </w:r>
      <w:r w:rsidR="00706D0C">
        <w:rPr>
          <w:rFonts w:hint="eastAsia"/>
        </w:rPr>
        <w:t>では</w:t>
      </w:r>
      <w:r w:rsidR="00B43B2E">
        <w:rPr>
          <w:rFonts w:hint="eastAsia"/>
        </w:rPr>
        <w:t>，</w:t>
      </w:r>
      <w:r w:rsidR="00453FEA">
        <w:rPr>
          <w:rFonts w:hint="eastAsia"/>
        </w:rPr>
        <w:t>これら</w:t>
      </w:r>
      <w:r w:rsidR="008653F8">
        <w:t>2</w:t>
      </w:r>
      <w:r w:rsidR="00A25E91">
        <w:rPr>
          <w:rFonts w:hint="eastAsia"/>
        </w:rPr>
        <w:t>つの</w:t>
      </w:r>
      <w:r w:rsidR="00AD1E13">
        <w:rPr>
          <w:rFonts w:hint="eastAsia"/>
        </w:rPr>
        <w:t>パルスの</w:t>
      </w:r>
      <w:r w:rsidR="00D9027E">
        <w:rPr>
          <w:rFonts w:hint="eastAsia"/>
        </w:rPr>
        <w:t>相対的な</w:t>
      </w:r>
      <w:r w:rsidR="002D68AF">
        <w:rPr>
          <w:rFonts w:hint="eastAsia"/>
        </w:rPr>
        <w:t>時間間隔</w:t>
      </w:r>
      <w:r w:rsidR="002D68AF" w:rsidRPr="009E53BE">
        <w:rPr>
          <w:i/>
          <w:iCs/>
        </w:rPr>
        <w:t>τ</w:t>
      </w:r>
      <w:r w:rsidR="00D9027E">
        <w:rPr>
          <w:rFonts w:hint="eastAsia"/>
        </w:rPr>
        <w:t>を</w:t>
      </w:r>
      <w:r w:rsidR="0071609F">
        <w:rPr>
          <w:rFonts w:hint="eastAsia"/>
        </w:rPr>
        <w:t>精密に</w:t>
      </w:r>
      <w:r w:rsidR="00706D0C">
        <w:rPr>
          <w:rFonts w:hint="eastAsia"/>
        </w:rPr>
        <w:t>制御することで得られる干渉パターンを解析することで，励起</w:t>
      </w:r>
      <w:r w:rsidR="00AD1E13">
        <w:rPr>
          <w:rFonts w:hint="eastAsia"/>
        </w:rPr>
        <w:t>周波数</w:t>
      </w:r>
      <w:r w:rsidR="00706D0C">
        <w:rPr>
          <w:rFonts w:hint="eastAsia"/>
        </w:rPr>
        <w:t>の分解能を得る</w:t>
      </w:r>
      <w:r w:rsidR="00706D0C" w:rsidRPr="00C04500">
        <w:rPr>
          <w:rFonts w:hint="eastAsia"/>
        </w:rPr>
        <w:t>．</w:t>
      </w:r>
      <w:r w:rsidR="00B43B2E">
        <w:t xml:space="preserve"> </w:t>
      </w:r>
      <w:r w:rsidR="008653F8">
        <w:t>2</w:t>
      </w:r>
      <w:r w:rsidR="008A3762">
        <w:rPr>
          <w:rFonts w:hint="eastAsia"/>
        </w:rPr>
        <w:t>つの</w:t>
      </w:r>
      <w:r w:rsidR="00B43B2E">
        <w:rPr>
          <w:rFonts w:hint="eastAsia"/>
        </w:rPr>
        <w:t>励起</w:t>
      </w:r>
      <w:r w:rsidR="008A3762">
        <w:rPr>
          <w:rFonts w:hint="eastAsia"/>
        </w:rPr>
        <w:t>パルスが時間的に完全に重なっている場合，パルス対のスペクトルは通常の</w:t>
      </w:r>
      <w:r w:rsidR="00FD3CE1">
        <w:rPr>
          <w:rFonts w:hint="eastAsia"/>
        </w:rPr>
        <w:t>パルスの</w:t>
      </w:r>
      <w:r w:rsidR="008A3762">
        <w:rPr>
          <w:rFonts w:hint="eastAsia"/>
        </w:rPr>
        <w:t>スペクトルと</w:t>
      </w:r>
      <w:r w:rsidR="00B43B2E">
        <w:rPr>
          <w:rFonts w:hint="eastAsia"/>
        </w:rPr>
        <w:t>同一</w:t>
      </w:r>
      <w:r w:rsidR="008A3762">
        <w:rPr>
          <w:rFonts w:hint="eastAsia"/>
        </w:rPr>
        <w:t>である</w:t>
      </w:r>
      <w:r w:rsidR="00B43B2E">
        <w:rPr>
          <w:rFonts w:hint="eastAsia"/>
        </w:rPr>
        <w:t>．しかし</w:t>
      </w:r>
      <w:r w:rsidR="008A3762">
        <w:rPr>
          <w:rFonts w:hint="eastAsia"/>
        </w:rPr>
        <w:t>，</w:t>
      </w:r>
      <w:r w:rsidR="00D9027E">
        <w:rPr>
          <w:rFonts w:hint="eastAsia"/>
        </w:rPr>
        <w:t>時間間隔</w:t>
      </w:r>
      <w:r w:rsidR="00384918" w:rsidRPr="009E53BE">
        <w:rPr>
          <w:i/>
          <w:iCs/>
        </w:rPr>
        <w:t>τ</w:t>
      </w:r>
      <w:r w:rsidR="008A3762">
        <w:rPr>
          <w:rFonts w:hint="eastAsia"/>
        </w:rPr>
        <w:t>をずらすと，</w:t>
      </w:r>
      <w:r w:rsidR="00B43B2E">
        <w:rPr>
          <w:rFonts w:hint="eastAsia"/>
        </w:rPr>
        <w:t>その</w:t>
      </w:r>
      <w:r w:rsidR="008A3762">
        <w:rPr>
          <w:rFonts w:hint="eastAsia"/>
        </w:rPr>
        <w:t>相対遅延に</w:t>
      </w:r>
      <w:r w:rsidR="00D9027E">
        <w:rPr>
          <w:rFonts w:hint="eastAsia"/>
        </w:rPr>
        <w:t>関する情報</w:t>
      </w:r>
      <w:r w:rsidR="00FD3CE1">
        <w:rPr>
          <w:rFonts w:hint="eastAsia"/>
        </w:rPr>
        <w:t>が</w:t>
      </w:r>
      <w:r w:rsidR="002D68AF">
        <w:rPr>
          <w:rFonts w:hint="eastAsia"/>
        </w:rPr>
        <w:t>スペクトルにフリンジ</w:t>
      </w:r>
      <w:r w:rsidR="00D9027E">
        <w:rPr>
          <w:rFonts w:hint="eastAsia"/>
        </w:rPr>
        <w:t>パターン</w:t>
      </w:r>
      <w:r w:rsidR="002D68AF">
        <w:rPr>
          <w:rFonts w:hint="eastAsia"/>
        </w:rPr>
        <w:t>として反映される</w:t>
      </w:r>
      <w:r w:rsidR="00705B35">
        <w:rPr>
          <w:rFonts w:hint="eastAsia"/>
        </w:rPr>
        <w:t>（図</w:t>
      </w:r>
      <w:r w:rsidR="00705B35">
        <w:t>3b</w:t>
      </w:r>
      <w:r w:rsidR="00705B35">
        <w:rPr>
          <w:rFonts w:hint="eastAsia"/>
        </w:rPr>
        <w:t>）</w:t>
      </w:r>
      <w:r w:rsidR="002D68AF">
        <w:rPr>
          <w:rFonts w:hint="eastAsia"/>
        </w:rPr>
        <w:t>．</w:t>
      </w:r>
      <w:r w:rsidR="005C3548">
        <w:rPr>
          <w:rFonts w:hint="eastAsia"/>
        </w:rPr>
        <w:t>この励起</w:t>
      </w:r>
      <w:r w:rsidR="00384918">
        <w:rPr>
          <w:rFonts w:hint="eastAsia"/>
        </w:rPr>
        <w:t>パルス対によって</w:t>
      </w:r>
      <w:r w:rsidR="007907EF">
        <w:rPr>
          <w:rFonts w:hint="eastAsia"/>
        </w:rPr>
        <w:t>得られる</w:t>
      </w:r>
      <w:r w:rsidR="00922ECC">
        <w:rPr>
          <w:rFonts w:hint="eastAsia"/>
        </w:rPr>
        <w:t>信号強度</w:t>
      </w:r>
      <w:r w:rsidR="00BA4776">
        <w:rPr>
          <w:rFonts w:hint="eastAsia"/>
        </w:rPr>
        <w:t>は，線形応答の</w:t>
      </w:r>
      <w:r w:rsidR="005C3548">
        <w:rPr>
          <w:rFonts w:hint="eastAsia"/>
        </w:rPr>
        <w:t>範囲</w:t>
      </w:r>
      <w:r w:rsidR="00BA4776">
        <w:rPr>
          <w:rFonts w:hint="eastAsia"/>
        </w:rPr>
        <w:t>では，パルス対のスペクトルとサンプルの吸収スペクトルの</w:t>
      </w:r>
      <w:r w:rsidR="00D61F2E">
        <w:rPr>
          <w:rFonts w:hint="eastAsia"/>
        </w:rPr>
        <w:t>重なり</w:t>
      </w:r>
      <w:r w:rsidR="00BA4776">
        <w:rPr>
          <w:rFonts w:hint="eastAsia"/>
        </w:rPr>
        <w:t>に比例する．したがって，信号を</w:t>
      </w:r>
      <w:r w:rsidR="00922ECC">
        <w:rPr>
          <w:rFonts w:hint="eastAsia"/>
        </w:rPr>
        <w:t>時間間隔</w:t>
      </w:r>
      <w:r w:rsidR="00384918" w:rsidRPr="009E53BE">
        <w:rPr>
          <w:i/>
          <w:iCs/>
        </w:rPr>
        <w:t>τ</w:t>
      </w:r>
      <w:r w:rsidR="00922ECC">
        <w:rPr>
          <w:rFonts w:hint="eastAsia"/>
        </w:rPr>
        <w:t>の関数</w:t>
      </w:r>
      <w:r w:rsidR="00F605B9">
        <w:rPr>
          <w:i/>
          <w:iCs/>
        </w:rPr>
        <w:t>S</w:t>
      </w:r>
      <w:r w:rsidR="00AC5E99">
        <w:t xml:space="preserve"> </w:t>
      </w:r>
      <w:r w:rsidR="00C34207">
        <w:t>(</w:t>
      </w:r>
      <w:r w:rsidR="00C34207" w:rsidRPr="007907EF">
        <w:rPr>
          <w:i/>
          <w:iCs/>
        </w:rPr>
        <w:t>τ</w:t>
      </w:r>
      <w:r w:rsidR="00C34207">
        <w:t xml:space="preserve">, </w:t>
      </w:r>
      <w:r w:rsidR="00C34207" w:rsidRPr="00706D0C">
        <w:rPr>
          <w:i/>
          <w:iCs/>
        </w:rPr>
        <w:t>T</w:t>
      </w:r>
      <w:r w:rsidR="00C34207">
        <w:rPr>
          <w:i/>
          <w:iCs/>
        </w:rPr>
        <w:t xml:space="preserve">, </w:t>
      </w:r>
      <w:proofErr w:type="spellStart"/>
      <w:r w:rsidR="00C34207" w:rsidRPr="00ED3F10">
        <w:rPr>
          <w:i/>
          <w:iCs/>
        </w:rPr>
        <w:t>ω</w:t>
      </w:r>
      <w:r w:rsidR="00C34207" w:rsidRPr="00706D0C">
        <w:rPr>
          <w:vertAlign w:val="subscript"/>
        </w:rPr>
        <w:t>det</w:t>
      </w:r>
      <w:proofErr w:type="spellEnd"/>
      <w:r w:rsidR="00C34207">
        <w:t>.)</w:t>
      </w:r>
      <w:r w:rsidR="00922ECC">
        <w:rPr>
          <w:rFonts w:hint="eastAsia"/>
        </w:rPr>
        <w:t>として記録</w:t>
      </w:r>
      <w:r w:rsidR="009A0B04">
        <w:rPr>
          <w:rFonts w:hint="eastAsia"/>
        </w:rPr>
        <w:t>すると</w:t>
      </w:r>
      <w:r w:rsidR="00922ECC">
        <w:rPr>
          <w:rFonts w:hint="eastAsia"/>
        </w:rPr>
        <w:t>，</w:t>
      </w:r>
      <w:r w:rsidR="00930DE9" w:rsidRPr="009E53BE">
        <w:rPr>
          <w:i/>
          <w:iCs/>
        </w:rPr>
        <w:t>τ</w:t>
      </w:r>
      <w:r w:rsidR="00930DE9">
        <w:rPr>
          <w:rFonts w:hint="eastAsia"/>
        </w:rPr>
        <w:t>に対</w:t>
      </w:r>
      <w:r w:rsidR="008A3496">
        <w:rPr>
          <w:rFonts w:hint="eastAsia"/>
        </w:rPr>
        <w:t>する</w:t>
      </w:r>
      <w:r w:rsidR="009A0B04">
        <w:rPr>
          <w:rFonts w:hint="eastAsia"/>
        </w:rPr>
        <w:t>干渉信号が得られる．</w:t>
      </w:r>
      <w:r w:rsidR="005C3548">
        <w:rPr>
          <w:rFonts w:hint="eastAsia"/>
        </w:rPr>
        <w:t>こ</w:t>
      </w:r>
      <w:r w:rsidR="00BC2486">
        <w:rPr>
          <w:rFonts w:hint="eastAsia"/>
        </w:rPr>
        <w:t>の信号を</w:t>
      </w:r>
      <w:r w:rsidR="002D68AF">
        <w:rPr>
          <w:rFonts w:hint="eastAsia"/>
        </w:rPr>
        <w:t>フーリエ変換すること</w:t>
      </w:r>
      <w:r w:rsidR="005C3548">
        <w:rPr>
          <w:rFonts w:hint="eastAsia"/>
        </w:rPr>
        <w:t>で</w:t>
      </w:r>
      <w:r w:rsidR="002D68AF">
        <w:rPr>
          <w:rFonts w:hint="eastAsia"/>
        </w:rPr>
        <w:t>，周波数領域</w:t>
      </w:r>
      <w:r w:rsidR="005C3548">
        <w:rPr>
          <w:rFonts w:hint="eastAsia"/>
        </w:rPr>
        <w:t>における</w:t>
      </w:r>
      <w:r w:rsidR="0010175B">
        <w:rPr>
          <w:rFonts w:hint="eastAsia"/>
        </w:rPr>
        <w:t>「励起スペクトル」に相当する情報</w:t>
      </w:r>
      <w:r w:rsidR="00C34207" w:rsidRPr="00726659">
        <w:rPr>
          <w:i/>
          <w:iCs/>
        </w:rPr>
        <w:t>S</w:t>
      </w:r>
      <w:r w:rsidR="00C34207">
        <w:t>(</w:t>
      </w:r>
      <w:proofErr w:type="spellStart"/>
      <w:r w:rsidR="00C34207" w:rsidRPr="00ED3F10">
        <w:rPr>
          <w:i/>
          <w:iCs/>
        </w:rPr>
        <w:t>ω</w:t>
      </w:r>
      <w:r w:rsidR="00C34207">
        <w:rPr>
          <w:vertAlign w:val="subscript"/>
        </w:rPr>
        <w:t>exc</w:t>
      </w:r>
      <w:proofErr w:type="spellEnd"/>
      <w:r w:rsidR="00C34207">
        <w:t xml:space="preserve">., </w:t>
      </w:r>
      <w:r w:rsidR="00C34207" w:rsidRPr="00706D0C">
        <w:rPr>
          <w:i/>
          <w:iCs/>
        </w:rPr>
        <w:t>T</w:t>
      </w:r>
      <w:r w:rsidR="00C34207">
        <w:rPr>
          <w:i/>
          <w:iCs/>
        </w:rPr>
        <w:t xml:space="preserve">, </w:t>
      </w:r>
      <w:proofErr w:type="spellStart"/>
      <w:r w:rsidR="00C34207" w:rsidRPr="00ED3F10">
        <w:rPr>
          <w:i/>
          <w:iCs/>
        </w:rPr>
        <w:t>ω</w:t>
      </w:r>
      <w:r w:rsidR="00C34207" w:rsidRPr="00706D0C">
        <w:rPr>
          <w:vertAlign w:val="subscript"/>
        </w:rPr>
        <w:t>det</w:t>
      </w:r>
      <w:proofErr w:type="spellEnd"/>
      <w:r w:rsidR="00C34207">
        <w:t>.)</w:t>
      </w:r>
      <w:r w:rsidR="0010175B">
        <w:rPr>
          <w:rFonts w:hint="eastAsia"/>
        </w:rPr>
        <w:t>に変換することができ</w:t>
      </w:r>
      <w:r w:rsidR="0010175B">
        <w:rPr>
          <w:rFonts w:hint="eastAsia"/>
        </w:rPr>
        <w:t>る．</w:t>
      </w:r>
      <w:r w:rsidR="008B777C">
        <w:rPr>
          <w:rFonts w:hint="eastAsia"/>
        </w:rPr>
        <w:t>このようにして</w:t>
      </w:r>
      <w:r w:rsidR="005C3548">
        <w:rPr>
          <w:rFonts w:hint="eastAsia"/>
        </w:rPr>
        <w:t>，</w:t>
      </w:r>
      <w:r w:rsidR="008B777C">
        <w:t>2DES</w:t>
      </w:r>
      <w:r w:rsidR="008B777C">
        <w:rPr>
          <w:rFonts w:hint="eastAsia"/>
        </w:rPr>
        <w:t>では</w:t>
      </w:r>
      <w:r w:rsidR="00400291">
        <w:rPr>
          <w:rFonts w:hint="eastAsia"/>
        </w:rPr>
        <w:t>任意の遅延時間</w:t>
      </w:r>
      <w:r w:rsidR="00400291" w:rsidRPr="00706D0C">
        <w:rPr>
          <w:i/>
          <w:iCs/>
        </w:rPr>
        <w:t>T</w:t>
      </w:r>
      <w:r w:rsidR="00400291">
        <w:rPr>
          <w:rFonts w:hint="eastAsia"/>
        </w:rPr>
        <w:t>における励起・観測</w:t>
      </w:r>
      <w:r w:rsidR="00FD6C87">
        <w:rPr>
          <w:rFonts w:hint="eastAsia"/>
        </w:rPr>
        <w:t>周波数</w:t>
      </w:r>
      <w:r w:rsidR="00400291">
        <w:rPr>
          <w:rFonts w:hint="eastAsia"/>
        </w:rPr>
        <w:t>の相関マップを</w:t>
      </w:r>
      <w:r w:rsidR="005C3548">
        <w:rPr>
          <w:rFonts w:hint="eastAsia"/>
        </w:rPr>
        <w:t>取得</w:t>
      </w:r>
      <w:r w:rsidR="00400291">
        <w:rPr>
          <w:rFonts w:hint="eastAsia"/>
        </w:rPr>
        <w:t>できる．</w:t>
      </w:r>
      <w:r w:rsidR="00727E18">
        <w:rPr>
          <w:rFonts w:hint="eastAsia"/>
        </w:rPr>
        <w:t>以上は光学的な観点</w:t>
      </w:r>
      <w:r w:rsidR="00DC3A12">
        <w:rPr>
          <w:rFonts w:hint="eastAsia"/>
        </w:rPr>
        <w:t>から</w:t>
      </w:r>
      <w:r w:rsidR="00727E18">
        <w:rPr>
          <w:rFonts w:hint="eastAsia"/>
        </w:rPr>
        <w:t>定性的</w:t>
      </w:r>
      <w:r w:rsidR="00DC3A12">
        <w:rPr>
          <w:rFonts w:hint="eastAsia"/>
        </w:rPr>
        <w:t>に</w:t>
      </w:r>
      <w:r w:rsidR="00727E18">
        <w:rPr>
          <w:rFonts w:hint="eastAsia"/>
        </w:rPr>
        <w:t>二次元</w:t>
      </w:r>
      <w:r w:rsidR="004804F1">
        <w:rPr>
          <w:rFonts w:hint="eastAsia"/>
        </w:rPr>
        <w:t>分光</w:t>
      </w:r>
      <w:r w:rsidR="00727E18">
        <w:rPr>
          <w:rFonts w:hint="eastAsia"/>
        </w:rPr>
        <w:t>の原理</w:t>
      </w:r>
      <w:r w:rsidR="00DC3A12">
        <w:rPr>
          <w:rFonts w:hint="eastAsia"/>
        </w:rPr>
        <w:t>を説明したもの</w:t>
      </w:r>
      <w:r w:rsidR="00727E18">
        <w:rPr>
          <w:rFonts w:hint="eastAsia"/>
        </w:rPr>
        <w:t>であるが，</w:t>
      </w:r>
      <w:r w:rsidR="002000CE">
        <w:t xml:space="preserve"> </w:t>
      </w:r>
      <w:r w:rsidR="009A5ED9">
        <w:rPr>
          <w:rFonts w:hint="eastAsia"/>
        </w:rPr>
        <w:t>三</w:t>
      </w:r>
      <w:r w:rsidR="00585918">
        <w:rPr>
          <w:rFonts w:hint="eastAsia"/>
        </w:rPr>
        <w:t>次の応答関数を用いた</w:t>
      </w:r>
      <w:r w:rsidR="002000CE">
        <w:rPr>
          <w:rFonts w:hint="eastAsia"/>
        </w:rPr>
        <w:t>より詳細な</w:t>
      </w:r>
      <w:r w:rsidR="00B92F8D">
        <w:rPr>
          <w:rFonts w:hint="eastAsia"/>
        </w:rPr>
        <w:t>理論的</w:t>
      </w:r>
      <w:r w:rsidR="00585918">
        <w:rPr>
          <w:rFonts w:hint="eastAsia"/>
        </w:rPr>
        <w:t>取り扱い</w:t>
      </w:r>
      <w:r w:rsidR="00B92F8D">
        <w:rPr>
          <w:rFonts w:hint="eastAsia"/>
        </w:rPr>
        <w:t>については</w:t>
      </w:r>
      <w:r w:rsidR="00585918">
        <w:rPr>
          <w:rFonts w:hint="eastAsia"/>
        </w:rPr>
        <w:t>文献を</w:t>
      </w:r>
      <w:r w:rsidR="00B92F8D">
        <w:rPr>
          <w:rFonts w:hint="eastAsia"/>
        </w:rPr>
        <w:t>参照されたい</w:t>
      </w:r>
      <w:r w:rsidR="00710F1E" w:rsidRPr="00DD708F">
        <w:rPr>
          <w:vertAlign w:val="superscript"/>
        </w:rPr>
        <w:t>2)</w:t>
      </w:r>
      <w:r w:rsidR="00585918">
        <w:rPr>
          <w:rFonts w:hint="eastAsia"/>
        </w:rPr>
        <w:t>．</w:t>
      </w:r>
      <w:r w:rsidR="00B41A1B">
        <w:rPr>
          <w:rFonts w:hint="eastAsia"/>
        </w:rPr>
        <w:t>また</w:t>
      </w:r>
      <w:r w:rsidR="00AF6304">
        <w:rPr>
          <w:rFonts w:hint="eastAsia"/>
        </w:rPr>
        <w:t>，</w:t>
      </w:r>
      <w:r w:rsidR="0073738A">
        <w:rPr>
          <w:rFonts w:hint="eastAsia"/>
        </w:rPr>
        <w:t>フェムト秒</w:t>
      </w:r>
      <w:r w:rsidR="00B41A1B">
        <w:rPr>
          <w:rFonts w:hint="eastAsia"/>
        </w:rPr>
        <w:t>二次元分光では</w:t>
      </w:r>
      <w:r w:rsidR="00215539">
        <w:rPr>
          <w:rFonts w:hint="eastAsia"/>
        </w:rPr>
        <w:t>，</w:t>
      </w:r>
      <w:r w:rsidR="00B41A1B">
        <w:rPr>
          <w:rFonts w:hint="eastAsia"/>
        </w:rPr>
        <w:t>慣習的に信号を透過率</w:t>
      </w:r>
      <w:r w:rsidR="0058490E">
        <w:rPr>
          <w:rFonts w:hint="eastAsia"/>
        </w:rPr>
        <w:t>（もしくは光強度）</w:t>
      </w:r>
      <w:r w:rsidR="00B41A1B">
        <w:rPr>
          <w:rFonts w:hint="eastAsia"/>
        </w:rPr>
        <w:t>で解析することが多</w:t>
      </w:r>
      <w:r w:rsidR="00645030">
        <w:rPr>
          <w:rFonts w:hint="eastAsia"/>
        </w:rPr>
        <w:t>く</w:t>
      </w:r>
      <w:r w:rsidR="00B41A1B">
        <w:rPr>
          <w:rFonts w:hint="eastAsia"/>
        </w:rPr>
        <w:t>，</w:t>
      </w:r>
      <w:r w:rsidR="00215539">
        <w:rPr>
          <w:rFonts w:hint="eastAsia"/>
        </w:rPr>
        <w:t>そのため</w:t>
      </w:r>
      <w:r w:rsidR="00B41A1B">
        <w:rPr>
          <w:rFonts w:hint="eastAsia"/>
        </w:rPr>
        <w:t>信号の符号</w:t>
      </w:r>
      <w:r w:rsidR="00215539">
        <w:rPr>
          <w:rFonts w:hint="eastAsia"/>
        </w:rPr>
        <w:t>が</w:t>
      </w:r>
      <w:r w:rsidR="006C55BE">
        <w:rPr>
          <w:rFonts w:hint="eastAsia"/>
        </w:rPr>
        <w:t>過渡吸収分光とは</w:t>
      </w:r>
      <w:r w:rsidR="00B41A1B">
        <w:rPr>
          <w:rFonts w:hint="eastAsia"/>
        </w:rPr>
        <w:t>逆</w:t>
      </w:r>
      <w:r w:rsidR="00215539">
        <w:rPr>
          <w:rFonts w:hint="eastAsia"/>
        </w:rPr>
        <w:t>になる点に注意が必要である</w:t>
      </w:r>
      <w:r w:rsidR="00B41A1B">
        <w:rPr>
          <w:rFonts w:hint="eastAsia"/>
        </w:rPr>
        <w:t>．</w:t>
      </w:r>
    </w:p>
    <w:p w14:paraId="4F98F41E" w14:textId="04F24162" w:rsidR="00617451" w:rsidRDefault="004D09A8" w:rsidP="003429F8">
      <w:pPr>
        <w:pStyle w:val="100"/>
      </w:pPr>
      <w:r>
        <w:rPr>
          <w:rFonts w:hint="eastAsia"/>
        </w:rPr>
        <w:t>こうして</w:t>
      </w:r>
      <w:r w:rsidR="007B36C4">
        <w:rPr>
          <w:rFonts w:hint="eastAsia"/>
        </w:rPr>
        <w:t>得られる</w:t>
      </w:r>
      <w:r w:rsidR="00617451">
        <w:rPr>
          <w:rFonts w:hint="eastAsia"/>
        </w:rPr>
        <w:t>二次元スペクトルは</w:t>
      </w:r>
      <w:r w:rsidR="0023075D">
        <w:rPr>
          <w:rFonts w:hint="eastAsia"/>
        </w:rPr>
        <w:t>，</w:t>
      </w:r>
      <w:r w:rsidR="008376AC">
        <w:rPr>
          <w:rFonts w:hint="eastAsia"/>
        </w:rPr>
        <w:t>系の相互作用に関する</w:t>
      </w:r>
      <w:r w:rsidR="00E242B2">
        <w:rPr>
          <w:rFonts w:hint="eastAsia"/>
        </w:rPr>
        <w:t>豊富な</w:t>
      </w:r>
      <w:r w:rsidR="0023075D">
        <w:rPr>
          <w:rFonts w:hint="eastAsia"/>
        </w:rPr>
        <w:t>情報</w:t>
      </w:r>
      <w:r w:rsidR="00E242B2">
        <w:rPr>
          <w:rFonts w:hint="eastAsia"/>
        </w:rPr>
        <w:t>を提供する</w:t>
      </w:r>
      <w:r w:rsidR="0023075D">
        <w:rPr>
          <w:rFonts w:hint="eastAsia"/>
        </w:rPr>
        <w:t>．</w:t>
      </w:r>
      <w:r w:rsidR="00E84A45">
        <w:rPr>
          <w:rFonts w:hint="eastAsia"/>
        </w:rPr>
        <w:t>例えば</w:t>
      </w:r>
      <w:r w:rsidR="00AF3FF6">
        <w:rPr>
          <w:rFonts w:hint="eastAsia"/>
        </w:rPr>
        <w:t>，</w:t>
      </w:r>
      <w:r w:rsidR="00E84A45">
        <w:t>2</w:t>
      </w:r>
      <w:r w:rsidR="00E84A45">
        <w:rPr>
          <w:rFonts w:hint="eastAsia"/>
        </w:rPr>
        <w:t>つの分子が</w:t>
      </w:r>
      <w:r w:rsidR="00E242B2">
        <w:rPr>
          <w:rFonts w:hint="eastAsia"/>
        </w:rPr>
        <w:t>結合</w:t>
      </w:r>
      <w:r w:rsidR="00ED2FB5">
        <w:rPr>
          <w:rFonts w:hint="eastAsia"/>
        </w:rPr>
        <w:t>した系では</w:t>
      </w:r>
      <w:r w:rsidR="00E84A45">
        <w:rPr>
          <w:rFonts w:hint="eastAsia"/>
        </w:rPr>
        <w:t>，</w:t>
      </w:r>
      <w:r w:rsidR="007B36C4">
        <w:rPr>
          <w:rFonts w:hint="eastAsia"/>
        </w:rPr>
        <w:t>時間初期</w:t>
      </w:r>
      <w:r w:rsidR="00E242B2">
        <w:rPr>
          <w:rFonts w:hint="eastAsia"/>
        </w:rPr>
        <w:t>で</w:t>
      </w:r>
      <w:r w:rsidR="007B36C4">
        <w:rPr>
          <w:rFonts w:hint="eastAsia"/>
        </w:rPr>
        <w:t>はそれぞれの分子の励起に伴う信号が</w:t>
      </w:r>
      <w:r w:rsidR="00617451">
        <w:rPr>
          <w:rFonts w:hint="eastAsia"/>
        </w:rPr>
        <w:t>対角線上に対角ピークとして観測される</w:t>
      </w:r>
      <w:r w:rsidR="00ED2FB5">
        <w:rPr>
          <w:rFonts w:hint="eastAsia"/>
        </w:rPr>
        <w:t>（図</w:t>
      </w:r>
      <w:r w:rsidR="00ED2FB5">
        <w:t>3</w:t>
      </w:r>
      <w:r w:rsidR="00583C30">
        <w:t>c</w:t>
      </w:r>
      <w:r w:rsidR="00ED2FB5">
        <w:rPr>
          <w:rFonts w:hint="eastAsia"/>
        </w:rPr>
        <w:t>）</w:t>
      </w:r>
      <w:r w:rsidR="00617451">
        <w:rPr>
          <w:rFonts w:hint="eastAsia"/>
        </w:rPr>
        <w:t>．</w:t>
      </w:r>
      <w:r w:rsidR="003E543D">
        <w:rPr>
          <w:rFonts w:hint="eastAsia"/>
        </w:rPr>
        <w:t>時間経過と共に</w:t>
      </w:r>
      <w:r w:rsidR="00617451">
        <w:rPr>
          <w:rFonts w:hint="eastAsia"/>
        </w:rPr>
        <w:t>，</w:t>
      </w:r>
      <w:r w:rsidR="00237567">
        <w:rPr>
          <w:rFonts w:hint="eastAsia"/>
        </w:rPr>
        <w:t>励起エネルギー移動が進行すると，新たな</w:t>
      </w:r>
      <w:r w:rsidR="00617451">
        <w:rPr>
          <w:rFonts w:hint="eastAsia"/>
        </w:rPr>
        <w:t>交差ピーク</w:t>
      </w:r>
      <w:r w:rsidR="003E543D">
        <w:rPr>
          <w:rFonts w:hint="eastAsia"/>
        </w:rPr>
        <w:t>が対角線の下側に</w:t>
      </w:r>
      <w:r w:rsidR="00237567">
        <w:rPr>
          <w:rFonts w:hint="eastAsia"/>
        </w:rPr>
        <w:t>出現</w:t>
      </w:r>
      <w:r w:rsidR="00177888">
        <w:rPr>
          <w:rFonts w:hint="eastAsia"/>
        </w:rPr>
        <w:t>す</w:t>
      </w:r>
      <w:r w:rsidR="00617451">
        <w:rPr>
          <w:rFonts w:hint="eastAsia"/>
        </w:rPr>
        <w:t>る．</w:t>
      </w:r>
      <w:r w:rsidR="00E147AA">
        <w:rPr>
          <w:rFonts w:hint="eastAsia"/>
        </w:rPr>
        <w:t>一方，対角線の上側</w:t>
      </w:r>
      <w:r w:rsidR="00177888">
        <w:rPr>
          <w:rFonts w:hint="eastAsia"/>
        </w:rPr>
        <w:t>の信号</w:t>
      </w:r>
      <w:r w:rsidR="00E147AA">
        <w:rPr>
          <w:rFonts w:hint="eastAsia"/>
        </w:rPr>
        <w:t>は，</w:t>
      </w:r>
      <w:r w:rsidR="002142A8">
        <w:rPr>
          <w:rFonts w:hint="eastAsia"/>
        </w:rPr>
        <w:t>低いエネルギーを持った分子から高いエネルギーを持った分子へエネルギー移動</w:t>
      </w:r>
      <w:r w:rsidR="004837D2">
        <w:rPr>
          <w:rFonts w:hint="eastAsia"/>
        </w:rPr>
        <w:t>が進行する場合に</w:t>
      </w:r>
      <w:r w:rsidR="00177888">
        <w:rPr>
          <w:rFonts w:hint="eastAsia"/>
        </w:rPr>
        <w:t>のみ観測されるため</w:t>
      </w:r>
      <w:r w:rsidR="002142A8">
        <w:rPr>
          <w:rFonts w:hint="eastAsia"/>
        </w:rPr>
        <w:t>，通常強く</w:t>
      </w:r>
      <w:r w:rsidR="00177888">
        <w:rPr>
          <w:rFonts w:hint="eastAsia"/>
        </w:rPr>
        <w:t>は</w:t>
      </w:r>
      <w:r w:rsidR="002142A8">
        <w:rPr>
          <w:rFonts w:hint="eastAsia"/>
        </w:rPr>
        <w:t>観測されない</w:t>
      </w:r>
      <w:r w:rsidR="00E147AA">
        <w:rPr>
          <w:rFonts w:hint="eastAsia"/>
        </w:rPr>
        <w:t>．</w:t>
      </w:r>
      <w:r w:rsidR="006B7BAF">
        <w:rPr>
          <w:rFonts w:hint="eastAsia"/>
        </w:rPr>
        <w:t>このように</w:t>
      </w:r>
      <w:r w:rsidR="007A45CE">
        <w:rPr>
          <w:rFonts w:hint="eastAsia"/>
        </w:rPr>
        <w:t>，二次元スペクトルの形状</w:t>
      </w:r>
      <w:r w:rsidR="00177888">
        <w:rPr>
          <w:rFonts w:hint="eastAsia"/>
        </w:rPr>
        <w:t>を解析することで，</w:t>
      </w:r>
      <w:r w:rsidR="007A45CE">
        <w:rPr>
          <w:rFonts w:hint="eastAsia"/>
        </w:rPr>
        <w:t>詳細なエネルギー移動経路を</w:t>
      </w:r>
      <w:r w:rsidR="00440F29">
        <w:rPr>
          <w:rFonts w:hint="eastAsia"/>
        </w:rPr>
        <w:t>明らかにすることができる．</w:t>
      </w:r>
    </w:p>
    <w:p w14:paraId="5A42736E" w14:textId="77777777" w:rsidR="00F87959" w:rsidRDefault="00F87959" w:rsidP="00690DE0">
      <w:pPr>
        <w:pStyle w:val="100"/>
        <w:ind w:firstLineChars="0" w:firstLine="0"/>
      </w:pPr>
    </w:p>
    <w:p w14:paraId="304C8835" w14:textId="32E5E243" w:rsidR="003429F8" w:rsidRPr="00294A3A" w:rsidRDefault="003429F8" w:rsidP="003429F8">
      <w:pPr>
        <w:pStyle w:val="102"/>
        <w:rPr>
          <w:rFonts w:eastAsiaTheme="majorEastAsia"/>
        </w:rPr>
      </w:pPr>
      <w:r>
        <w:t>2</w:t>
      </w:r>
      <w:r w:rsidRPr="00294A3A">
        <w:rPr>
          <w:szCs w:val="18"/>
        </w:rPr>
        <w:t>·</w:t>
      </w:r>
      <w:r>
        <w:t>3</w:t>
      </w:r>
      <w:r w:rsidRPr="00294A3A">
        <w:t xml:space="preserve">　</w:t>
      </w:r>
      <w:r>
        <w:rPr>
          <w:rFonts w:eastAsiaTheme="majorEastAsia" w:hint="eastAsia"/>
        </w:rPr>
        <w:t>二次元電子振動分光</w:t>
      </w:r>
    </w:p>
    <w:p w14:paraId="535460B6" w14:textId="05407E22" w:rsidR="00F10ACD" w:rsidRDefault="00E05E8D" w:rsidP="005F3BBC">
      <w:pPr>
        <w:pStyle w:val="100"/>
      </w:pPr>
      <w:r>
        <w:t>2DES</w:t>
      </w:r>
      <w:r>
        <w:rPr>
          <w:rFonts w:hint="eastAsia"/>
        </w:rPr>
        <w:t>は</w:t>
      </w:r>
      <w:r w:rsidR="009A5ED9">
        <w:rPr>
          <w:rFonts w:hint="eastAsia"/>
        </w:rPr>
        <w:t>，さまざまな</w:t>
      </w:r>
      <w:r>
        <w:rPr>
          <w:rFonts w:hint="eastAsia"/>
        </w:rPr>
        <w:t>光化学反応を高い時間分解能と周波数分解能で解析することができる手法であ</w:t>
      </w:r>
      <w:r w:rsidR="00F10ACD">
        <w:rPr>
          <w:rFonts w:hint="eastAsia"/>
        </w:rPr>
        <w:t>り，複雑な化学反応ダイナミクス</w:t>
      </w:r>
      <w:r w:rsidR="009A5ED9">
        <w:rPr>
          <w:rFonts w:hint="eastAsia"/>
        </w:rPr>
        <w:t>の解明</w:t>
      </w:r>
      <w:r w:rsidR="00F10ACD">
        <w:rPr>
          <w:rFonts w:hint="eastAsia"/>
        </w:rPr>
        <w:t>に広く用いられてきた</w:t>
      </w:r>
      <w:r w:rsidRPr="00C04500">
        <w:rPr>
          <w:rFonts w:hint="eastAsia"/>
        </w:rPr>
        <w:t>．</w:t>
      </w:r>
      <w:r w:rsidR="0095576D">
        <w:rPr>
          <w:rFonts w:hint="eastAsia"/>
        </w:rPr>
        <w:t>一方，</w:t>
      </w:r>
      <w:r w:rsidR="00F10ACD">
        <w:t>2DES</w:t>
      </w:r>
      <w:r w:rsidR="00F10ACD">
        <w:rPr>
          <w:rFonts w:hint="eastAsia"/>
        </w:rPr>
        <w:t>に先立って</w:t>
      </w:r>
      <w:r w:rsidR="000E372C">
        <w:rPr>
          <w:rFonts w:hint="eastAsia"/>
        </w:rPr>
        <w:t>報告</w:t>
      </w:r>
      <w:r w:rsidR="00F10ACD">
        <w:rPr>
          <w:rFonts w:hint="eastAsia"/>
        </w:rPr>
        <w:t>された</w:t>
      </w:r>
      <w:r w:rsidR="00AF0F41" w:rsidRPr="008F4CC4">
        <w:rPr>
          <w:rFonts w:hint="eastAsia"/>
          <w:highlight w:val="yellow"/>
        </w:rPr>
        <w:t>二次元赤外分光</w:t>
      </w:r>
      <w:r w:rsidR="00AF0F41" w:rsidRPr="008F4CC4">
        <w:rPr>
          <w:highlight w:val="yellow"/>
        </w:rPr>
        <w:t>(</w:t>
      </w:r>
      <w:r w:rsidR="008F4CC4" w:rsidRPr="008F4CC4">
        <w:rPr>
          <w:highlight w:val="yellow"/>
        </w:rPr>
        <w:t xml:space="preserve">two-dimensional infrared spectroscopy, </w:t>
      </w:r>
      <w:r w:rsidR="00AF0F41" w:rsidRPr="008F4CC4">
        <w:rPr>
          <w:highlight w:val="yellow"/>
        </w:rPr>
        <w:t>2DIR)</w:t>
      </w:r>
      <w:r w:rsidR="00AF0F41">
        <w:rPr>
          <w:rFonts w:hint="eastAsia"/>
        </w:rPr>
        <w:t>は，</w:t>
      </w:r>
      <w:r w:rsidR="009A5ED9">
        <w:rPr>
          <w:rFonts w:hint="eastAsia"/>
        </w:rPr>
        <w:t>分子の</w:t>
      </w:r>
      <w:r w:rsidR="00AF0F41">
        <w:rPr>
          <w:rFonts w:hint="eastAsia"/>
        </w:rPr>
        <w:t>振動相関を検出する分光手法であり</w:t>
      </w:r>
      <w:r w:rsidR="00F10ACD">
        <w:rPr>
          <w:rFonts w:hint="eastAsia"/>
        </w:rPr>
        <w:t>，分子構造に関する情報が得られやす</w:t>
      </w:r>
      <w:r w:rsidR="00D711DA">
        <w:rPr>
          <w:rFonts w:hint="eastAsia"/>
        </w:rPr>
        <w:t>い</w:t>
      </w:r>
      <w:r w:rsidR="009A5ED9">
        <w:rPr>
          <w:rFonts w:hint="eastAsia"/>
        </w:rPr>
        <w:t>特徴を持つ</w:t>
      </w:r>
      <w:r w:rsidR="00D711DA">
        <w:rPr>
          <w:rFonts w:hint="eastAsia"/>
        </w:rPr>
        <w:t>．さらに</w:t>
      </w:r>
      <w:r w:rsidR="00F10ACD">
        <w:rPr>
          <w:rFonts w:hint="eastAsia"/>
        </w:rPr>
        <w:t>，一般的な電子スペクトルの幅</w:t>
      </w:r>
      <w:r w:rsidR="0025348E">
        <w:rPr>
          <w:rFonts w:hint="eastAsia"/>
        </w:rPr>
        <w:t>（</w:t>
      </w:r>
      <w:r w:rsidR="009A5ED9">
        <w:rPr>
          <w:rFonts w:hint="eastAsia"/>
        </w:rPr>
        <w:t>約</w:t>
      </w:r>
      <w:r w:rsidR="0025348E">
        <w:t>1000 cm</w:t>
      </w:r>
      <w:r w:rsidR="0025348E" w:rsidRPr="0025348E">
        <w:rPr>
          <w:vertAlign w:val="superscript"/>
        </w:rPr>
        <w:t>-1</w:t>
      </w:r>
      <w:r w:rsidR="0025348E">
        <w:rPr>
          <w:rFonts w:hint="eastAsia"/>
        </w:rPr>
        <w:t>）</w:t>
      </w:r>
      <w:r w:rsidR="00F10ACD">
        <w:rPr>
          <w:rFonts w:hint="eastAsia"/>
        </w:rPr>
        <w:t>に比べて</w:t>
      </w:r>
      <w:r w:rsidR="009A5ED9">
        <w:rPr>
          <w:rFonts w:hint="eastAsia"/>
        </w:rPr>
        <w:t>，</w:t>
      </w:r>
      <w:r w:rsidR="00F10ACD">
        <w:rPr>
          <w:rFonts w:hint="eastAsia"/>
        </w:rPr>
        <w:t>振動スペクトルの幅は狭い</w:t>
      </w:r>
      <w:r w:rsidR="0025348E">
        <w:rPr>
          <w:rFonts w:hint="eastAsia"/>
        </w:rPr>
        <w:t>（</w:t>
      </w:r>
      <w:r w:rsidR="009A5ED9">
        <w:rPr>
          <w:rFonts w:hint="eastAsia"/>
        </w:rPr>
        <w:t>約</w:t>
      </w:r>
      <w:r w:rsidR="0025348E">
        <w:t>10 cm</w:t>
      </w:r>
      <w:r w:rsidR="0025348E" w:rsidRPr="0025348E">
        <w:rPr>
          <w:vertAlign w:val="superscript"/>
        </w:rPr>
        <w:t>-1</w:t>
      </w:r>
      <w:r w:rsidR="0025348E">
        <w:rPr>
          <w:rFonts w:hint="eastAsia"/>
        </w:rPr>
        <w:t>）</w:t>
      </w:r>
      <w:r w:rsidR="00F10ACD">
        <w:rPr>
          <w:rFonts w:hint="eastAsia"/>
        </w:rPr>
        <w:t>ため，局所環境に</w:t>
      </w:r>
      <w:r w:rsidR="00D711DA">
        <w:rPr>
          <w:rFonts w:hint="eastAsia"/>
        </w:rPr>
        <w:t>依存した</w:t>
      </w:r>
      <w:r w:rsidR="00F10ACD">
        <w:rPr>
          <w:rFonts w:hint="eastAsia"/>
        </w:rPr>
        <w:t>分子の</w:t>
      </w:r>
      <w:r w:rsidR="009A5ED9">
        <w:rPr>
          <w:rFonts w:hint="eastAsia"/>
        </w:rPr>
        <w:t>識別が容易である</w:t>
      </w:r>
      <w:r w:rsidR="00F10ACD" w:rsidRPr="00C04500">
        <w:rPr>
          <w:rFonts w:hint="eastAsia"/>
        </w:rPr>
        <w:t>．</w:t>
      </w:r>
      <w:r w:rsidR="00F10ACD">
        <w:rPr>
          <w:rFonts w:hint="eastAsia"/>
        </w:rPr>
        <w:t>しかし，</w:t>
      </w:r>
      <w:r w:rsidR="00F10ACD">
        <w:t>2DIR</w:t>
      </w:r>
      <w:r w:rsidR="00F10ACD">
        <w:rPr>
          <w:rFonts w:hint="eastAsia"/>
        </w:rPr>
        <w:t>は赤外パルスを用いた実験であるため，そのままでは光反応の研究には応用できない．</w:t>
      </w:r>
    </w:p>
    <w:p w14:paraId="2672A3BE" w14:textId="759D6AA8" w:rsidR="005F3BBC" w:rsidRDefault="00E05E8D" w:rsidP="009A5ED9">
      <w:pPr>
        <w:pStyle w:val="100"/>
      </w:pPr>
      <w:r w:rsidRPr="008F4CC4">
        <w:rPr>
          <w:rFonts w:hint="eastAsia"/>
          <w:highlight w:val="yellow"/>
        </w:rPr>
        <w:t>二次元電子振動分光</w:t>
      </w:r>
      <w:r w:rsidRPr="008F4CC4">
        <w:rPr>
          <w:highlight w:val="yellow"/>
        </w:rPr>
        <w:t>(</w:t>
      </w:r>
      <w:r w:rsidR="008F4CC4" w:rsidRPr="008F4CC4">
        <w:rPr>
          <w:highlight w:val="yellow"/>
        </w:rPr>
        <w:t xml:space="preserve">two-dimensional electronic-vibrational spectroscopy, </w:t>
      </w:r>
      <w:r w:rsidRPr="008F4CC4">
        <w:rPr>
          <w:highlight w:val="yellow"/>
        </w:rPr>
        <w:t>2DEV)</w:t>
      </w:r>
      <w:r>
        <w:rPr>
          <w:rFonts w:hint="eastAsia"/>
        </w:rPr>
        <w:t>は，</w:t>
      </w:r>
      <w:r w:rsidR="00A84453">
        <w:rPr>
          <w:rFonts w:hint="eastAsia"/>
        </w:rPr>
        <w:t>可視</w:t>
      </w:r>
      <w:r w:rsidR="009A5ED9">
        <w:rPr>
          <w:rFonts w:hint="eastAsia"/>
        </w:rPr>
        <w:t>領域</w:t>
      </w:r>
      <w:r w:rsidR="00A84453">
        <w:rPr>
          <w:rFonts w:hint="eastAsia"/>
        </w:rPr>
        <w:t>の励起パルス対を用いる点</w:t>
      </w:r>
      <w:r w:rsidR="009A5ED9">
        <w:rPr>
          <w:rFonts w:hint="eastAsia"/>
        </w:rPr>
        <w:t>では</w:t>
      </w:r>
      <w:r w:rsidR="00A84453">
        <w:t>2DES</w:t>
      </w:r>
      <w:r w:rsidR="00A84453">
        <w:rPr>
          <w:rFonts w:hint="eastAsia"/>
        </w:rPr>
        <w:t>と</w:t>
      </w:r>
      <w:r w:rsidR="009A5ED9">
        <w:rPr>
          <w:rFonts w:hint="eastAsia"/>
        </w:rPr>
        <w:t>共通しているが</w:t>
      </w:r>
      <w:r w:rsidR="00A84453">
        <w:rPr>
          <w:rFonts w:hint="eastAsia"/>
        </w:rPr>
        <w:t>，</w:t>
      </w:r>
      <w:r w:rsidR="009A5ED9">
        <w:rPr>
          <w:rFonts w:hint="eastAsia"/>
        </w:rPr>
        <w:t>プローブ</w:t>
      </w:r>
      <w:r w:rsidR="00A84453">
        <w:rPr>
          <w:rFonts w:hint="eastAsia"/>
        </w:rPr>
        <w:t>パルス</w:t>
      </w:r>
      <w:r w:rsidR="009A5ED9">
        <w:rPr>
          <w:rFonts w:hint="eastAsia"/>
        </w:rPr>
        <w:t>として</w:t>
      </w:r>
      <w:r w:rsidR="00A84453">
        <w:rPr>
          <w:rFonts w:hint="eastAsia"/>
        </w:rPr>
        <w:t>赤外</w:t>
      </w:r>
      <w:r w:rsidR="006F6128">
        <w:rPr>
          <w:rFonts w:hint="eastAsia"/>
        </w:rPr>
        <w:t>パルスを用いる</w:t>
      </w:r>
      <w:r w:rsidR="00C80EE9">
        <w:rPr>
          <w:rFonts w:hint="eastAsia"/>
        </w:rPr>
        <w:t>点が特徴</w:t>
      </w:r>
      <w:r w:rsidR="009A5ED9">
        <w:rPr>
          <w:rFonts w:hint="eastAsia"/>
        </w:rPr>
        <w:t>的</w:t>
      </w:r>
      <w:r w:rsidR="00C80EE9">
        <w:rPr>
          <w:rFonts w:hint="eastAsia"/>
        </w:rPr>
        <w:t>である</w:t>
      </w:r>
      <w:r w:rsidR="00220811">
        <w:rPr>
          <w:vertAlign w:val="superscript"/>
        </w:rPr>
        <w:t>3</w:t>
      </w:r>
      <w:r w:rsidR="00220811" w:rsidRPr="00220811">
        <w:rPr>
          <w:vertAlign w:val="superscript"/>
        </w:rPr>
        <w:t>)</w:t>
      </w:r>
      <w:r w:rsidR="006F6128" w:rsidRPr="00C04500">
        <w:rPr>
          <w:rFonts w:hint="eastAsia"/>
        </w:rPr>
        <w:t>．</w:t>
      </w:r>
      <w:r w:rsidR="00AA6ABD">
        <w:rPr>
          <w:rFonts w:hint="eastAsia"/>
        </w:rPr>
        <w:t>赤外パルス</w:t>
      </w:r>
      <w:r w:rsidR="009A5ED9">
        <w:rPr>
          <w:rFonts w:hint="eastAsia"/>
        </w:rPr>
        <w:t>を用いた</w:t>
      </w:r>
      <w:r w:rsidR="00AA6ABD">
        <w:rPr>
          <w:rFonts w:hint="eastAsia"/>
        </w:rPr>
        <w:t>振動プローブでは，</w:t>
      </w:r>
      <w:r w:rsidR="005F3BBC">
        <w:rPr>
          <w:rFonts w:hint="eastAsia"/>
        </w:rPr>
        <w:t>可視領域</w:t>
      </w:r>
      <w:r w:rsidR="00AA6ABD">
        <w:rPr>
          <w:rFonts w:hint="eastAsia"/>
        </w:rPr>
        <w:t>の電子スペクトル</w:t>
      </w:r>
      <w:r w:rsidR="009A5ED9">
        <w:rPr>
          <w:rFonts w:hint="eastAsia"/>
        </w:rPr>
        <w:t>と比較して</w:t>
      </w:r>
      <w:r w:rsidR="00AA6ABD">
        <w:rPr>
          <w:rFonts w:hint="eastAsia"/>
        </w:rPr>
        <w:t>信号強度が弱く</w:t>
      </w:r>
      <w:r w:rsidR="0048284F">
        <w:rPr>
          <w:rFonts w:hint="eastAsia"/>
        </w:rPr>
        <w:t>，</w:t>
      </w:r>
      <w:r w:rsidR="009A5ED9">
        <w:rPr>
          <w:rFonts w:hint="eastAsia"/>
        </w:rPr>
        <w:t>さらに</w:t>
      </w:r>
      <w:r w:rsidR="00AA6ABD">
        <w:rPr>
          <w:rFonts w:hint="eastAsia"/>
        </w:rPr>
        <w:t>検出器も高価になりがち</w:t>
      </w:r>
      <w:r w:rsidR="009A5ED9">
        <w:rPr>
          <w:rFonts w:hint="eastAsia"/>
        </w:rPr>
        <w:t>という課題がある</w:t>
      </w:r>
      <w:r w:rsidR="009B156C">
        <w:rPr>
          <w:rFonts w:hint="eastAsia"/>
        </w:rPr>
        <w:t>．一方で</w:t>
      </w:r>
      <w:r w:rsidR="00AA6ABD">
        <w:rPr>
          <w:rFonts w:hint="eastAsia"/>
        </w:rPr>
        <w:t>，</w:t>
      </w:r>
      <w:r w:rsidR="009B156C">
        <w:rPr>
          <w:rFonts w:hint="eastAsia"/>
        </w:rPr>
        <w:t>分子</w:t>
      </w:r>
      <w:r w:rsidR="0048284F">
        <w:rPr>
          <w:rFonts w:hint="eastAsia"/>
        </w:rPr>
        <w:t>構造に関する情報</w:t>
      </w:r>
      <w:r w:rsidR="009A5ED9">
        <w:rPr>
          <w:rFonts w:hint="eastAsia"/>
        </w:rPr>
        <w:t>を</w:t>
      </w:r>
      <w:r w:rsidR="0048284F">
        <w:rPr>
          <w:rFonts w:hint="eastAsia"/>
        </w:rPr>
        <w:t>得やす</w:t>
      </w:r>
      <w:r w:rsidR="00C91ED7">
        <w:rPr>
          <w:rFonts w:hint="eastAsia"/>
        </w:rPr>
        <w:t>く</w:t>
      </w:r>
      <w:r w:rsidR="0048284F">
        <w:rPr>
          <w:rFonts w:hint="eastAsia"/>
        </w:rPr>
        <w:t>，局所環境</w:t>
      </w:r>
      <w:r w:rsidR="009A5ED9">
        <w:rPr>
          <w:rFonts w:hint="eastAsia"/>
        </w:rPr>
        <w:t>よって異なる</w:t>
      </w:r>
      <w:r w:rsidR="0048284F">
        <w:rPr>
          <w:rFonts w:hint="eastAsia"/>
        </w:rPr>
        <w:t>過渡種の識別</w:t>
      </w:r>
      <w:r w:rsidR="009A5ED9">
        <w:rPr>
          <w:rFonts w:hint="eastAsia"/>
        </w:rPr>
        <w:t>が</w:t>
      </w:r>
      <w:r w:rsidR="0048284F">
        <w:rPr>
          <w:rFonts w:hint="eastAsia"/>
        </w:rPr>
        <w:t>可能</w:t>
      </w:r>
      <w:r w:rsidR="009A5ED9">
        <w:rPr>
          <w:rFonts w:hint="eastAsia"/>
        </w:rPr>
        <w:t>となる</w:t>
      </w:r>
      <w:r w:rsidR="00213405">
        <w:rPr>
          <w:rFonts w:hint="eastAsia"/>
        </w:rPr>
        <w:t>ため，</w:t>
      </w:r>
      <w:r w:rsidR="00234155">
        <w:rPr>
          <w:rFonts w:hint="eastAsia"/>
        </w:rPr>
        <w:t>可視領域で</w:t>
      </w:r>
      <w:r w:rsidR="005F3BBC">
        <w:rPr>
          <w:rFonts w:hint="eastAsia"/>
        </w:rPr>
        <w:t>は区別が</w:t>
      </w:r>
      <w:r w:rsidR="009A5ED9">
        <w:rPr>
          <w:rFonts w:hint="eastAsia"/>
        </w:rPr>
        <w:t>難しい</w:t>
      </w:r>
      <w:r w:rsidR="005F3BBC">
        <w:rPr>
          <w:rFonts w:hint="eastAsia"/>
        </w:rPr>
        <w:t>信号も</w:t>
      </w:r>
      <w:r w:rsidR="009A5ED9">
        <w:rPr>
          <w:rFonts w:hint="eastAsia"/>
        </w:rPr>
        <w:t>，</w:t>
      </w:r>
      <w:r w:rsidR="005F3BBC">
        <w:rPr>
          <w:rFonts w:hint="eastAsia"/>
        </w:rPr>
        <w:t>赤外振動スペクトルの領域で</w:t>
      </w:r>
      <w:r w:rsidR="00B8258B">
        <w:rPr>
          <w:rFonts w:hint="eastAsia"/>
        </w:rPr>
        <w:t>は</w:t>
      </w:r>
      <w:r w:rsidR="005C0C84">
        <w:rPr>
          <w:rFonts w:hint="eastAsia"/>
        </w:rPr>
        <w:t>明確に</w:t>
      </w:r>
      <w:r w:rsidR="00B8258B">
        <w:rPr>
          <w:rFonts w:hint="eastAsia"/>
        </w:rPr>
        <w:t>識別</w:t>
      </w:r>
      <w:r w:rsidR="005C0C84">
        <w:rPr>
          <w:rFonts w:hint="eastAsia"/>
        </w:rPr>
        <w:t>できる</w:t>
      </w:r>
      <w:r w:rsidR="00594E7D">
        <w:rPr>
          <w:rFonts w:hint="eastAsia"/>
        </w:rPr>
        <w:t>（図</w:t>
      </w:r>
      <w:r w:rsidR="00594E7D">
        <w:t>4</w:t>
      </w:r>
      <w:r w:rsidR="00594E7D">
        <w:rPr>
          <w:rFonts w:hint="eastAsia"/>
        </w:rPr>
        <w:t>）</w:t>
      </w:r>
      <w:r w:rsidR="0049154F" w:rsidRPr="00C04500">
        <w:rPr>
          <w:rFonts w:hint="eastAsia"/>
        </w:rPr>
        <w:t>．</w:t>
      </w:r>
    </w:p>
    <w:p w14:paraId="2456429E" w14:textId="77777777" w:rsidR="00770A67" w:rsidRDefault="00770A67" w:rsidP="00963C74">
      <w:pPr>
        <w:pStyle w:val="100"/>
        <w:ind w:firstLineChars="0" w:firstLine="0"/>
      </w:pPr>
    </w:p>
    <w:p w14:paraId="21A3EF64" w14:textId="5FA81007" w:rsidR="00E05E8D" w:rsidRPr="00294A3A" w:rsidRDefault="00E05E8D" w:rsidP="00E05E8D">
      <w:pPr>
        <w:pStyle w:val="102"/>
        <w:rPr>
          <w:rFonts w:eastAsiaTheme="majorEastAsia"/>
        </w:rPr>
      </w:pPr>
      <w:r>
        <w:t>2</w:t>
      </w:r>
      <w:r w:rsidRPr="00294A3A">
        <w:rPr>
          <w:szCs w:val="18"/>
        </w:rPr>
        <w:t>·</w:t>
      </w:r>
      <w:r>
        <w:rPr>
          <w:rFonts w:hint="eastAsia"/>
        </w:rPr>
        <w:t>4</w:t>
      </w:r>
      <w:r w:rsidRPr="00294A3A">
        <w:t xml:space="preserve">　</w:t>
      </w:r>
      <w:r>
        <w:rPr>
          <w:rFonts w:eastAsiaTheme="majorEastAsia" w:hint="eastAsia"/>
        </w:rPr>
        <w:t>フェムト秒超短パルス対の発生と制御</w:t>
      </w:r>
    </w:p>
    <w:p w14:paraId="15028F92" w14:textId="49122EC7" w:rsidR="00F34F09" w:rsidRDefault="00E05E8D" w:rsidP="00DB2057">
      <w:pPr>
        <w:pStyle w:val="100"/>
      </w:pPr>
      <w:r>
        <w:rPr>
          <w:rFonts w:hint="eastAsia"/>
        </w:rPr>
        <w:t>最後に</w:t>
      </w:r>
      <w:r w:rsidR="00175B05">
        <w:rPr>
          <w:rFonts w:hint="eastAsia"/>
        </w:rPr>
        <w:t>，二次元分光</w:t>
      </w:r>
      <w:r w:rsidR="00F75DA4">
        <w:rPr>
          <w:rFonts w:hint="eastAsia"/>
        </w:rPr>
        <w:t>において重要な</w:t>
      </w:r>
      <w:r w:rsidR="00175B05" w:rsidRPr="00175B05">
        <w:rPr>
          <w:rFonts w:hint="eastAsia"/>
        </w:rPr>
        <w:t>フェムト秒超短</w:t>
      </w:r>
      <w:r w:rsidR="00175B05" w:rsidRPr="00175B05">
        <w:rPr>
          <w:rFonts w:hint="eastAsia"/>
        </w:rPr>
        <w:lastRenderedPageBreak/>
        <w:t>パルス対の発生と</w:t>
      </w:r>
      <w:r w:rsidR="004C0B5E">
        <w:rPr>
          <w:rFonts w:hint="eastAsia"/>
        </w:rPr>
        <w:t>時間</w:t>
      </w:r>
      <w:r w:rsidR="00175B05" w:rsidRPr="00175B05">
        <w:rPr>
          <w:rFonts w:hint="eastAsia"/>
        </w:rPr>
        <w:t>制御</w:t>
      </w:r>
      <w:r w:rsidR="00F97F02">
        <w:rPr>
          <w:rFonts w:hint="eastAsia"/>
        </w:rPr>
        <w:t>の方法</w:t>
      </w:r>
      <w:r w:rsidR="00175B05">
        <w:rPr>
          <w:rFonts w:hint="eastAsia"/>
        </w:rPr>
        <w:t>について</w:t>
      </w:r>
      <w:r w:rsidR="00A6493F">
        <w:rPr>
          <w:rFonts w:hint="eastAsia"/>
        </w:rPr>
        <w:t>解説する</w:t>
      </w:r>
      <w:r w:rsidR="00175B05" w:rsidRPr="00C04500">
        <w:rPr>
          <w:rFonts w:hint="eastAsia"/>
        </w:rPr>
        <w:t>．</w:t>
      </w:r>
      <w:r w:rsidR="00175B05">
        <w:rPr>
          <w:rFonts w:hint="eastAsia"/>
        </w:rPr>
        <w:t>フーリエ変換に基づいた分光</w:t>
      </w:r>
      <w:r w:rsidR="004C0B5E">
        <w:rPr>
          <w:rFonts w:hint="eastAsia"/>
        </w:rPr>
        <w:t>手法</w:t>
      </w:r>
      <w:r w:rsidR="00464512">
        <w:rPr>
          <w:rFonts w:hint="eastAsia"/>
        </w:rPr>
        <w:t>として代表的な</w:t>
      </w:r>
      <w:r w:rsidR="002171AE">
        <w:rPr>
          <w:rFonts w:hint="eastAsia"/>
        </w:rPr>
        <w:t>もの</w:t>
      </w:r>
      <w:r w:rsidR="00464512">
        <w:rPr>
          <w:rFonts w:hint="eastAsia"/>
        </w:rPr>
        <w:t>に</w:t>
      </w:r>
      <w:r w:rsidR="002171AE">
        <w:rPr>
          <w:rFonts w:hint="eastAsia"/>
        </w:rPr>
        <w:t>は</w:t>
      </w:r>
      <w:r w:rsidR="00464512">
        <w:rPr>
          <w:rFonts w:hint="eastAsia"/>
        </w:rPr>
        <w:t>，</w:t>
      </w:r>
      <w:r w:rsidR="005C388C">
        <w:t>NMR</w:t>
      </w:r>
      <w:r w:rsidR="005C388C">
        <w:rPr>
          <w:rFonts w:hint="eastAsia"/>
        </w:rPr>
        <w:t>や</w:t>
      </w:r>
      <w:r w:rsidR="00175B05">
        <w:t>FT-IR</w:t>
      </w:r>
      <w:r w:rsidR="005C388C">
        <w:rPr>
          <w:rFonts w:hint="eastAsia"/>
        </w:rPr>
        <w:t>が挙げられる</w:t>
      </w:r>
      <w:r w:rsidR="00175B05" w:rsidRPr="00C04500">
        <w:rPr>
          <w:rFonts w:hint="eastAsia"/>
        </w:rPr>
        <w:t>．</w:t>
      </w:r>
      <w:r w:rsidR="0054708C">
        <w:rPr>
          <w:rFonts w:hint="eastAsia"/>
        </w:rPr>
        <w:t>可視領域に近い</w:t>
      </w:r>
      <w:r w:rsidR="00464512">
        <w:rPr>
          <w:rFonts w:hint="eastAsia"/>
        </w:rPr>
        <w:t>周波数領域を扱う</w:t>
      </w:r>
      <w:r w:rsidR="00690594">
        <w:t>FT-IR</w:t>
      </w:r>
      <w:r w:rsidR="00690594">
        <w:rPr>
          <w:rFonts w:hint="eastAsia"/>
        </w:rPr>
        <w:t>では，マイケルソン干渉系</w:t>
      </w:r>
      <w:r w:rsidR="00464512">
        <w:rPr>
          <w:rFonts w:hint="eastAsia"/>
        </w:rPr>
        <w:t>を用いて得られる</w:t>
      </w:r>
      <w:r w:rsidR="00690594">
        <w:rPr>
          <w:rFonts w:hint="eastAsia"/>
        </w:rPr>
        <w:t>赤外光のインターフェログラムを</w:t>
      </w:r>
      <w:r w:rsidR="008D1444">
        <w:rPr>
          <w:rFonts w:hint="eastAsia"/>
        </w:rPr>
        <w:t>フーリエ</w:t>
      </w:r>
      <w:r w:rsidR="00690594">
        <w:rPr>
          <w:rFonts w:hint="eastAsia"/>
        </w:rPr>
        <w:t>解析することで</w:t>
      </w:r>
      <w:r w:rsidR="008D1444">
        <w:rPr>
          <w:rFonts w:hint="eastAsia"/>
        </w:rPr>
        <w:t>赤外</w:t>
      </w:r>
      <w:r w:rsidR="00690594">
        <w:rPr>
          <w:rFonts w:hint="eastAsia"/>
        </w:rPr>
        <w:t>スペクトル</w:t>
      </w:r>
      <w:r w:rsidR="008D1444">
        <w:rPr>
          <w:rFonts w:hint="eastAsia"/>
        </w:rPr>
        <w:t>を</w:t>
      </w:r>
      <w:r w:rsidR="00F8647F">
        <w:rPr>
          <w:rFonts w:hint="eastAsia"/>
        </w:rPr>
        <w:t>取得</w:t>
      </w:r>
      <w:r w:rsidR="00690594">
        <w:rPr>
          <w:rFonts w:hint="eastAsia"/>
        </w:rPr>
        <w:t>できる</w:t>
      </w:r>
      <w:r w:rsidR="00690594" w:rsidRPr="00C04500">
        <w:rPr>
          <w:rFonts w:hint="eastAsia"/>
        </w:rPr>
        <w:t>．</w:t>
      </w:r>
      <w:r w:rsidR="00175B05">
        <w:rPr>
          <w:rFonts w:hint="eastAsia"/>
        </w:rPr>
        <w:t>一方</w:t>
      </w:r>
      <w:r w:rsidR="00690594">
        <w:rPr>
          <w:rFonts w:hint="eastAsia"/>
        </w:rPr>
        <w:t>，</w:t>
      </w:r>
      <w:r w:rsidR="00175B05">
        <w:rPr>
          <w:rFonts w:hint="eastAsia"/>
        </w:rPr>
        <w:t>可視領域</w:t>
      </w:r>
      <w:r w:rsidR="00372984">
        <w:rPr>
          <w:rFonts w:hint="eastAsia"/>
        </w:rPr>
        <w:t>の</w:t>
      </w:r>
      <w:r w:rsidR="00175B05">
        <w:rPr>
          <w:rFonts w:hint="eastAsia"/>
        </w:rPr>
        <w:t>フーリエ分光を</w:t>
      </w:r>
      <w:r w:rsidR="00F8647F">
        <w:rPr>
          <w:rFonts w:hint="eastAsia"/>
        </w:rPr>
        <w:t>行う場合</w:t>
      </w:r>
      <w:r w:rsidR="005C221E">
        <w:rPr>
          <w:rFonts w:hint="eastAsia"/>
        </w:rPr>
        <w:t>，</w:t>
      </w:r>
      <w:r w:rsidR="00186D7D">
        <w:rPr>
          <w:rFonts w:hint="eastAsia"/>
        </w:rPr>
        <w:t>可視光の</w:t>
      </w:r>
      <w:r w:rsidR="00FE5372">
        <w:rPr>
          <w:rFonts w:hint="eastAsia"/>
        </w:rPr>
        <w:t>光</w:t>
      </w:r>
      <w:r w:rsidR="00186D7D">
        <w:rPr>
          <w:rFonts w:hint="eastAsia"/>
        </w:rPr>
        <w:t>周期は</w:t>
      </w:r>
      <w:r w:rsidR="00162E49">
        <w:rPr>
          <w:rFonts w:hint="eastAsia"/>
        </w:rPr>
        <w:t>約</w:t>
      </w:r>
      <w:r w:rsidR="00186D7D">
        <w:t>2</w:t>
      </w:r>
      <w:r w:rsidR="00186D7D">
        <w:rPr>
          <w:rFonts w:hint="eastAsia"/>
        </w:rPr>
        <w:t>フェムト秒</w:t>
      </w:r>
      <w:r w:rsidR="00162E49">
        <w:rPr>
          <w:rFonts w:hint="eastAsia"/>
        </w:rPr>
        <w:t>と非常に短いため</w:t>
      </w:r>
      <w:r w:rsidR="00186D7D">
        <w:rPr>
          <w:rFonts w:hint="eastAsia"/>
        </w:rPr>
        <w:t>，</w:t>
      </w:r>
      <w:r w:rsidR="006E789D">
        <w:rPr>
          <w:rFonts w:hint="eastAsia"/>
        </w:rPr>
        <w:t>光学</w:t>
      </w:r>
      <w:r w:rsidR="00A001F5">
        <w:rPr>
          <w:rFonts w:hint="eastAsia"/>
        </w:rPr>
        <w:t>遅延を</w:t>
      </w:r>
      <w:r w:rsidR="00175B05">
        <w:rPr>
          <w:rFonts w:hint="eastAsia"/>
        </w:rPr>
        <w:t>アト秒レベルの精度で制御</w:t>
      </w:r>
      <w:r w:rsidR="00872F3B">
        <w:rPr>
          <w:rFonts w:hint="eastAsia"/>
        </w:rPr>
        <w:t>し，</w:t>
      </w:r>
      <w:r w:rsidR="000F031F">
        <w:rPr>
          <w:rFonts w:hint="eastAsia"/>
        </w:rPr>
        <w:t>さらに</w:t>
      </w:r>
      <w:r w:rsidR="00872F3B">
        <w:rPr>
          <w:rFonts w:hint="eastAsia"/>
        </w:rPr>
        <w:t>相対位相を</w:t>
      </w:r>
      <w:r w:rsidR="00E84A45">
        <w:rPr>
          <w:rFonts w:hint="eastAsia"/>
        </w:rPr>
        <w:t>測定の間</w:t>
      </w:r>
      <w:r w:rsidR="000F031F">
        <w:rPr>
          <w:rFonts w:hint="eastAsia"/>
        </w:rPr>
        <w:t>固定</w:t>
      </w:r>
      <w:r w:rsidR="00E84A45">
        <w:rPr>
          <w:rFonts w:hint="eastAsia"/>
        </w:rPr>
        <w:t>しておく</w:t>
      </w:r>
      <w:r w:rsidR="00175B05">
        <w:rPr>
          <w:rFonts w:hint="eastAsia"/>
        </w:rPr>
        <w:t>必要がある</w:t>
      </w:r>
      <w:r w:rsidR="00175B05" w:rsidRPr="00C04500">
        <w:rPr>
          <w:rFonts w:hint="eastAsia"/>
        </w:rPr>
        <w:t>．</w:t>
      </w:r>
      <w:r w:rsidR="006D2225">
        <w:rPr>
          <w:rFonts w:hint="eastAsia"/>
        </w:rPr>
        <w:t>そのため，</w:t>
      </w:r>
      <w:r w:rsidR="00CF07B5">
        <w:rPr>
          <w:rFonts w:hint="eastAsia"/>
        </w:rPr>
        <w:t>マイケルソン干渉系のような</w:t>
      </w:r>
      <w:r w:rsidR="00D72568">
        <w:rPr>
          <w:rFonts w:hint="eastAsia"/>
        </w:rPr>
        <w:t>従来</w:t>
      </w:r>
      <w:r w:rsidR="002F5A2E">
        <w:rPr>
          <w:rFonts w:hint="eastAsia"/>
        </w:rPr>
        <w:t>の</w:t>
      </w:r>
      <w:r w:rsidR="006D2225">
        <w:rPr>
          <w:rFonts w:hint="eastAsia"/>
        </w:rPr>
        <w:t>干渉系では</w:t>
      </w:r>
      <w:r w:rsidR="00DB02CF">
        <w:rPr>
          <w:rFonts w:hint="eastAsia"/>
        </w:rPr>
        <w:t>，</w:t>
      </w:r>
      <w:r w:rsidR="006D2225">
        <w:rPr>
          <w:rFonts w:hint="eastAsia"/>
        </w:rPr>
        <w:t>相対位相</w:t>
      </w:r>
      <w:r w:rsidR="00DB02CF">
        <w:rPr>
          <w:rFonts w:hint="eastAsia"/>
        </w:rPr>
        <w:t>や</w:t>
      </w:r>
      <w:r w:rsidR="00FE2336">
        <w:rPr>
          <w:rFonts w:hint="eastAsia"/>
        </w:rPr>
        <w:t>遅延</w:t>
      </w:r>
      <w:r w:rsidR="006D2225">
        <w:rPr>
          <w:rFonts w:hint="eastAsia"/>
        </w:rPr>
        <w:t>を長時間</w:t>
      </w:r>
      <w:r w:rsidR="00DB02CF">
        <w:rPr>
          <w:rFonts w:hint="eastAsia"/>
        </w:rPr>
        <w:t>安定に</w:t>
      </w:r>
      <w:r w:rsidR="006D2225">
        <w:rPr>
          <w:rFonts w:hint="eastAsia"/>
        </w:rPr>
        <w:t>保持することが</w:t>
      </w:r>
      <w:r w:rsidR="00DB02CF">
        <w:rPr>
          <w:rFonts w:hint="eastAsia"/>
        </w:rPr>
        <w:t>難しく</w:t>
      </w:r>
      <w:r w:rsidR="006D2225">
        <w:rPr>
          <w:rFonts w:hint="eastAsia"/>
        </w:rPr>
        <w:t>，</w:t>
      </w:r>
      <w:r w:rsidR="00A001F5">
        <w:rPr>
          <w:rFonts w:hint="eastAsia"/>
        </w:rPr>
        <w:t>十分な</w:t>
      </w:r>
      <w:r w:rsidR="006D2225">
        <w:rPr>
          <w:rFonts w:hint="eastAsia"/>
        </w:rPr>
        <w:t>測定</w:t>
      </w:r>
      <w:r w:rsidR="00DB02CF">
        <w:rPr>
          <w:rFonts w:hint="eastAsia"/>
        </w:rPr>
        <w:t>精度を確保するの</w:t>
      </w:r>
      <w:r w:rsidR="00E03677">
        <w:rPr>
          <w:rFonts w:hint="eastAsia"/>
        </w:rPr>
        <w:t>は困難である</w:t>
      </w:r>
      <w:r w:rsidR="006D2225" w:rsidRPr="00C04500">
        <w:rPr>
          <w:rFonts w:hint="eastAsia"/>
        </w:rPr>
        <w:t>．</w:t>
      </w:r>
      <w:r w:rsidR="006D2225">
        <w:rPr>
          <w:rFonts w:hint="eastAsia"/>
        </w:rPr>
        <w:t>可視領域において</w:t>
      </w:r>
      <w:r w:rsidR="00DB02CF">
        <w:rPr>
          <w:rFonts w:hint="eastAsia"/>
        </w:rPr>
        <w:t>，</w:t>
      </w:r>
      <w:r w:rsidR="006D2225">
        <w:rPr>
          <w:rFonts w:hint="eastAsia"/>
        </w:rPr>
        <w:t>長時間</w:t>
      </w:r>
      <w:r w:rsidR="00DB02CF">
        <w:rPr>
          <w:rFonts w:hint="eastAsia"/>
        </w:rPr>
        <w:t>にわたって</w:t>
      </w:r>
      <w:r w:rsidR="006D2225">
        <w:rPr>
          <w:rFonts w:hint="eastAsia"/>
        </w:rPr>
        <w:t>相対位相</w:t>
      </w:r>
      <w:r w:rsidR="00DB02CF">
        <w:rPr>
          <w:rFonts w:hint="eastAsia"/>
        </w:rPr>
        <w:t>や</w:t>
      </w:r>
      <w:r w:rsidR="001D66D3">
        <w:rPr>
          <w:rFonts w:hint="eastAsia"/>
        </w:rPr>
        <w:t>遅延</w:t>
      </w:r>
      <w:r w:rsidR="006D2225">
        <w:rPr>
          <w:rFonts w:hint="eastAsia"/>
        </w:rPr>
        <w:t>を</w:t>
      </w:r>
      <w:r w:rsidR="00F66A9B">
        <w:rPr>
          <w:rFonts w:hint="eastAsia"/>
        </w:rPr>
        <w:t>高精度で</w:t>
      </w:r>
      <w:r w:rsidR="006D2225">
        <w:rPr>
          <w:rFonts w:hint="eastAsia"/>
        </w:rPr>
        <w:t>保持しながらパルス対の時間制御を行う方法として，</w:t>
      </w:r>
      <w:r w:rsidR="006D2225" w:rsidRPr="006D2225">
        <w:rPr>
          <w:rFonts w:hint="eastAsia"/>
        </w:rPr>
        <w:t>回折光学</w:t>
      </w:r>
      <w:r w:rsidR="006D2225">
        <w:rPr>
          <w:rFonts w:hint="eastAsia"/>
        </w:rPr>
        <w:t>素子と</w:t>
      </w:r>
      <w:r w:rsidR="00E93966">
        <w:rPr>
          <w:rFonts w:hint="eastAsia"/>
        </w:rPr>
        <w:t>ウェッジ</w:t>
      </w:r>
      <w:r w:rsidR="006D2225">
        <w:rPr>
          <w:rFonts w:hint="eastAsia"/>
        </w:rPr>
        <w:t>ガラス</w:t>
      </w:r>
      <w:r w:rsidR="00E93966">
        <w:rPr>
          <w:rFonts w:hint="eastAsia"/>
        </w:rPr>
        <w:t>を</w:t>
      </w:r>
      <w:r w:rsidR="006D2225">
        <w:rPr>
          <w:rFonts w:hint="eastAsia"/>
        </w:rPr>
        <w:t>組み合わせ</w:t>
      </w:r>
      <w:r w:rsidR="00DB02CF">
        <w:rPr>
          <w:rFonts w:hint="eastAsia"/>
        </w:rPr>
        <w:t>る</w:t>
      </w:r>
      <w:r w:rsidR="00E93966">
        <w:rPr>
          <w:rFonts w:hint="eastAsia"/>
        </w:rPr>
        <w:t>方法，</w:t>
      </w:r>
      <w:r w:rsidR="001F24E6" w:rsidRPr="001F24E6">
        <w:rPr>
          <w:rFonts w:hint="eastAsia"/>
        </w:rPr>
        <w:t>パルス整形器</w:t>
      </w:r>
      <w:r w:rsidR="00E93966">
        <w:rPr>
          <w:rFonts w:hint="eastAsia"/>
        </w:rPr>
        <w:t>を用いる方法，複屈折性</w:t>
      </w:r>
      <w:r w:rsidR="001E5A4A">
        <w:rPr>
          <w:rFonts w:hint="eastAsia"/>
        </w:rPr>
        <w:t>ウェッジ</w:t>
      </w:r>
      <w:r w:rsidR="00E93966">
        <w:rPr>
          <w:rFonts w:hint="eastAsia"/>
        </w:rPr>
        <w:t>結晶を</w:t>
      </w:r>
      <w:r w:rsidR="00891A45">
        <w:rPr>
          <w:rFonts w:hint="eastAsia"/>
        </w:rPr>
        <w:t>利用する</w:t>
      </w:r>
      <w:r w:rsidR="00E93966">
        <w:rPr>
          <w:rFonts w:hint="eastAsia"/>
        </w:rPr>
        <w:t>方法</w:t>
      </w:r>
      <w:r w:rsidR="00891A45">
        <w:rPr>
          <w:rFonts w:hint="eastAsia"/>
        </w:rPr>
        <w:t>など</w:t>
      </w:r>
      <w:r w:rsidR="00E93966">
        <w:rPr>
          <w:rFonts w:hint="eastAsia"/>
        </w:rPr>
        <w:t>が存在する</w:t>
      </w:r>
      <w:r w:rsidR="00E93966" w:rsidRPr="00C04500">
        <w:rPr>
          <w:rFonts w:hint="eastAsia"/>
        </w:rPr>
        <w:t>．</w:t>
      </w:r>
      <w:r w:rsidR="00E93966">
        <w:rPr>
          <w:rFonts w:hint="eastAsia"/>
        </w:rPr>
        <w:t>後者</w:t>
      </w:r>
      <w:r w:rsidR="00C00C22">
        <w:rPr>
          <w:rFonts w:hint="eastAsia"/>
        </w:rPr>
        <w:t>の</w:t>
      </w:r>
      <w:r w:rsidR="00CA34E4">
        <w:rPr>
          <w:rFonts w:hint="eastAsia"/>
        </w:rPr>
        <w:t>２</w:t>
      </w:r>
      <w:r w:rsidR="00E93966">
        <w:rPr>
          <w:rFonts w:hint="eastAsia"/>
        </w:rPr>
        <w:t>つ</w:t>
      </w:r>
      <w:r w:rsidR="00C00C22">
        <w:rPr>
          <w:rFonts w:hint="eastAsia"/>
        </w:rPr>
        <w:t>の手法を採用した</w:t>
      </w:r>
      <w:r w:rsidR="00CA34E4">
        <w:rPr>
          <w:rFonts w:hint="eastAsia"/>
        </w:rPr>
        <w:t>測定システム</w:t>
      </w:r>
      <w:r w:rsidR="00E93966">
        <w:rPr>
          <w:rFonts w:hint="eastAsia"/>
        </w:rPr>
        <w:t>は</w:t>
      </w:r>
      <w:r w:rsidR="005E6C2F">
        <w:rPr>
          <w:rFonts w:hint="eastAsia"/>
        </w:rPr>
        <w:t>既に</w:t>
      </w:r>
      <w:r w:rsidR="00E93966">
        <w:rPr>
          <w:rFonts w:hint="eastAsia"/>
        </w:rPr>
        <w:t>市販</w:t>
      </w:r>
      <w:r w:rsidR="003B7DA3">
        <w:rPr>
          <w:rFonts w:hint="eastAsia"/>
        </w:rPr>
        <w:t>されており</w:t>
      </w:r>
      <w:r w:rsidR="00E93966">
        <w:rPr>
          <w:rFonts w:hint="eastAsia"/>
        </w:rPr>
        <w:t>，</w:t>
      </w:r>
      <w:r w:rsidR="00334E26">
        <w:rPr>
          <w:rFonts w:hint="eastAsia"/>
        </w:rPr>
        <w:t>近年</w:t>
      </w:r>
      <w:r w:rsidR="00CA5877">
        <w:rPr>
          <w:rFonts w:hint="eastAsia"/>
        </w:rPr>
        <w:t>では</w:t>
      </w:r>
      <w:r w:rsidR="00E93966">
        <w:rPr>
          <w:rFonts w:hint="eastAsia"/>
        </w:rPr>
        <w:t>より簡便に測定</w:t>
      </w:r>
      <w:r w:rsidR="00032318">
        <w:rPr>
          <w:rFonts w:hint="eastAsia"/>
        </w:rPr>
        <w:t>が</w:t>
      </w:r>
      <w:r w:rsidR="00E93966">
        <w:rPr>
          <w:rFonts w:hint="eastAsia"/>
        </w:rPr>
        <w:t>行</w:t>
      </w:r>
      <w:r w:rsidR="00032318">
        <w:rPr>
          <w:rFonts w:hint="eastAsia"/>
        </w:rPr>
        <w:t>える</w:t>
      </w:r>
      <w:r w:rsidR="00E03677">
        <w:rPr>
          <w:rFonts w:hint="eastAsia"/>
        </w:rPr>
        <w:t>ようになりつつある</w:t>
      </w:r>
      <w:r w:rsidR="00E93966" w:rsidRPr="00C04500">
        <w:rPr>
          <w:rFonts w:hint="eastAsia"/>
        </w:rPr>
        <w:t>．</w:t>
      </w:r>
      <w:r w:rsidR="00272CC1">
        <w:rPr>
          <w:rFonts w:hint="eastAsia"/>
        </w:rPr>
        <w:t>ここでは</w:t>
      </w:r>
      <w:r w:rsidR="00365047">
        <w:rPr>
          <w:rFonts w:hint="eastAsia"/>
        </w:rPr>
        <w:t>，</w:t>
      </w:r>
      <w:r w:rsidR="00272CC1">
        <w:rPr>
          <w:rFonts w:hint="eastAsia"/>
        </w:rPr>
        <w:t>これら２つの</w:t>
      </w:r>
      <w:r w:rsidR="000A1092">
        <w:rPr>
          <w:rFonts w:hint="eastAsia"/>
        </w:rPr>
        <w:t>手法の基本</w:t>
      </w:r>
      <w:r w:rsidR="00272CC1">
        <w:rPr>
          <w:rFonts w:hint="eastAsia"/>
        </w:rPr>
        <w:t>原理</w:t>
      </w:r>
      <w:r w:rsidR="000A1092">
        <w:rPr>
          <w:rFonts w:hint="eastAsia"/>
        </w:rPr>
        <w:t>について</w:t>
      </w:r>
      <w:r w:rsidR="00272CC1">
        <w:rPr>
          <w:rFonts w:hint="eastAsia"/>
        </w:rPr>
        <w:t>解説する</w:t>
      </w:r>
      <w:r w:rsidR="00272CC1" w:rsidRPr="00C04500">
        <w:rPr>
          <w:rFonts w:hint="eastAsia"/>
        </w:rPr>
        <w:t>．</w:t>
      </w:r>
    </w:p>
    <w:p w14:paraId="5AB138DF" w14:textId="67FDCF4A" w:rsidR="00946066" w:rsidRDefault="00272CC1" w:rsidP="00CF2944">
      <w:pPr>
        <w:pStyle w:val="100"/>
      </w:pPr>
      <w:r>
        <w:rPr>
          <w:rFonts w:hint="eastAsia"/>
        </w:rPr>
        <w:t>パルス整形器</w:t>
      </w:r>
      <w:r w:rsidR="00E67DD7">
        <w:rPr>
          <w:rFonts w:hint="eastAsia"/>
        </w:rPr>
        <w:t>を用いた方法では，</w:t>
      </w:r>
      <w:r w:rsidR="001F24E6">
        <w:rPr>
          <w:rFonts w:hint="eastAsia"/>
        </w:rPr>
        <w:t>音響光学素子によってパルス対の発生と制御を行う</w:t>
      </w:r>
      <w:r w:rsidR="003B12A3">
        <w:rPr>
          <w:rFonts w:hint="eastAsia"/>
        </w:rPr>
        <w:t>手法</w:t>
      </w:r>
      <w:r w:rsidR="00A51D66">
        <w:rPr>
          <w:rFonts w:hint="eastAsia"/>
        </w:rPr>
        <w:t>が</w:t>
      </w:r>
      <w:r w:rsidR="00F42CA6">
        <w:rPr>
          <w:rFonts w:hint="eastAsia"/>
        </w:rPr>
        <w:t>現在の</w:t>
      </w:r>
      <w:r w:rsidR="001F24E6">
        <w:rPr>
          <w:rFonts w:hint="eastAsia"/>
        </w:rPr>
        <w:t>主流である</w:t>
      </w:r>
      <w:r w:rsidR="00FE0002">
        <w:rPr>
          <w:rFonts w:hint="eastAsia"/>
        </w:rPr>
        <w:t>（図</w:t>
      </w:r>
      <w:r w:rsidR="00FE0002">
        <w:t>5a</w:t>
      </w:r>
      <w:r w:rsidR="00FE0002">
        <w:rPr>
          <w:rFonts w:hint="eastAsia"/>
        </w:rPr>
        <w:t>）</w:t>
      </w:r>
      <w:r w:rsidR="00D14F58">
        <w:rPr>
          <w:vertAlign w:val="superscript"/>
        </w:rPr>
        <w:t>4</w:t>
      </w:r>
      <w:r w:rsidR="00D14F58" w:rsidRPr="004F7B4B">
        <w:rPr>
          <w:vertAlign w:val="superscript"/>
        </w:rPr>
        <w:t>)</w:t>
      </w:r>
      <w:r w:rsidR="00F8713C">
        <w:rPr>
          <w:rFonts w:hint="eastAsia"/>
        </w:rPr>
        <w:t>．</w:t>
      </w:r>
      <w:r w:rsidR="002B6C56">
        <w:rPr>
          <w:rFonts w:hint="eastAsia"/>
        </w:rPr>
        <w:t>この方法では，音響光学素子に音響波を</w:t>
      </w:r>
      <w:r w:rsidR="00BA5E3C" w:rsidRPr="00BA5E3C">
        <w:rPr>
          <w:rFonts w:hint="eastAsia"/>
        </w:rPr>
        <w:t>印加</w:t>
      </w:r>
      <w:r w:rsidR="00015AC8">
        <w:rPr>
          <w:rFonts w:hint="eastAsia"/>
        </w:rPr>
        <w:t>すると</w:t>
      </w:r>
      <w:r w:rsidR="006D3938">
        <w:rPr>
          <w:rFonts w:hint="eastAsia"/>
        </w:rPr>
        <w:t>同時に</w:t>
      </w:r>
      <w:r w:rsidR="00BA5E3C">
        <w:rPr>
          <w:rFonts w:hint="eastAsia"/>
        </w:rPr>
        <w:t>パルスを入射する．</w:t>
      </w:r>
      <w:r w:rsidR="00922EB7">
        <w:rPr>
          <w:rFonts w:hint="eastAsia"/>
        </w:rPr>
        <w:t>この時</w:t>
      </w:r>
      <w:r w:rsidR="006D3938">
        <w:rPr>
          <w:rFonts w:hint="eastAsia"/>
        </w:rPr>
        <w:t>，音響波に</w:t>
      </w:r>
      <w:r w:rsidR="008D7447">
        <w:rPr>
          <w:rFonts w:hint="eastAsia"/>
        </w:rPr>
        <w:t>よって</w:t>
      </w:r>
      <w:r w:rsidR="00BA5E3C">
        <w:rPr>
          <w:rFonts w:hint="eastAsia"/>
        </w:rPr>
        <w:t>媒質</w:t>
      </w:r>
      <w:r w:rsidR="008D7447">
        <w:rPr>
          <w:rFonts w:hint="eastAsia"/>
        </w:rPr>
        <w:t>の</w:t>
      </w:r>
      <w:r w:rsidR="00BA5E3C">
        <w:rPr>
          <w:rFonts w:hint="eastAsia"/>
        </w:rPr>
        <w:t>密度</w:t>
      </w:r>
      <w:r w:rsidR="008D7447">
        <w:rPr>
          <w:rFonts w:hint="eastAsia"/>
        </w:rPr>
        <w:t>が変化し，</w:t>
      </w:r>
      <w:r w:rsidR="002C31B4">
        <w:rPr>
          <w:rFonts w:hint="eastAsia"/>
        </w:rPr>
        <w:t>これが</w:t>
      </w:r>
      <w:r w:rsidR="00BA5E3C">
        <w:rPr>
          <w:rFonts w:hint="eastAsia"/>
        </w:rPr>
        <w:t>「回折格子」として作用</w:t>
      </w:r>
      <w:r w:rsidR="008D7447">
        <w:rPr>
          <w:rFonts w:hint="eastAsia"/>
        </w:rPr>
        <w:t>することで</w:t>
      </w:r>
      <w:r w:rsidR="006D3938">
        <w:rPr>
          <w:rFonts w:hint="eastAsia"/>
        </w:rPr>
        <w:t>，パルスの一部</w:t>
      </w:r>
      <w:r w:rsidR="00BB7F68">
        <w:rPr>
          <w:rFonts w:hint="eastAsia"/>
        </w:rPr>
        <w:t>が</w:t>
      </w:r>
      <w:r w:rsidR="006D3938">
        <w:rPr>
          <w:rFonts w:hint="eastAsia"/>
        </w:rPr>
        <w:t>回折される</w:t>
      </w:r>
      <w:r>
        <w:rPr>
          <w:rFonts w:hint="eastAsia"/>
        </w:rPr>
        <w:t>．</w:t>
      </w:r>
      <w:r w:rsidR="004246A2">
        <w:rPr>
          <w:rFonts w:hint="eastAsia"/>
        </w:rPr>
        <w:t>パルス整形器では</w:t>
      </w:r>
      <w:r w:rsidR="002C31B4">
        <w:rPr>
          <w:rFonts w:hint="eastAsia"/>
        </w:rPr>
        <w:t>，</w:t>
      </w:r>
      <w:r w:rsidR="00CA1897">
        <w:rPr>
          <w:rFonts w:hint="eastAsia"/>
        </w:rPr>
        <w:t>この</w:t>
      </w:r>
      <w:r w:rsidR="000016A7">
        <w:rPr>
          <w:rFonts w:hint="eastAsia"/>
        </w:rPr>
        <w:t>音響波</w:t>
      </w:r>
      <w:r w:rsidR="00CA1897">
        <w:rPr>
          <w:rFonts w:hint="eastAsia"/>
        </w:rPr>
        <w:t>のパターン</w:t>
      </w:r>
      <w:r w:rsidR="000016A7">
        <w:rPr>
          <w:rFonts w:hint="eastAsia"/>
        </w:rPr>
        <w:t>を制御することにより，回折光</w:t>
      </w:r>
      <w:r w:rsidR="005E328B">
        <w:rPr>
          <w:rFonts w:hint="eastAsia"/>
        </w:rPr>
        <w:t>の時間波形を任意に</w:t>
      </w:r>
      <w:r w:rsidR="002C31B4">
        <w:rPr>
          <w:rFonts w:hint="eastAsia"/>
        </w:rPr>
        <w:t>調整</w:t>
      </w:r>
      <w:r w:rsidR="005E328B">
        <w:rPr>
          <w:rFonts w:hint="eastAsia"/>
        </w:rPr>
        <w:t>できる．</w:t>
      </w:r>
      <w:r w:rsidR="00CF48CB">
        <w:rPr>
          <w:rFonts w:hint="eastAsia"/>
        </w:rPr>
        <w:t>これにより，</w:t>
      </w:r>
      <w:r w:rsidR="004246A2">
        <w:rPr>
          <w:rFonts w:hint="eastAsia"/>
        </w:rPr>
        <w:t>パルス対</w:t>
      </w:r>
      <w:r w:rsidR="00CF48CB">
        <w:rPr>
          <w:rFonts w:hint="eastAsia"/>
        </w:rPr>
        <w:t>の</w:t>
      </w:r>
      <w:r w:rsidR="004246A2">
        <w:rPr>
          <w:rFonts w:hint="eastAsia"/>
        </w:rPr>
        <w:t>生成</w:t>
      </w:r>
      <w:r w:rsidR="00CF48CB">
        <w:rPr>
          <w:rFonts w:hint="eastAsia"/>
        </w:rPr>
        <w:t>が</w:t>
      </w:r>
      <w:r w:rsidR="004246A2">
        <w:rPr>
          <w:rFonts w:hint="eastAsia"/>
        </w:rPr>
        <w:t>可能</w:t>
      </w:r>
      <w:r w:rsidR="00CF48CB">
        <w:rPr>
          <w:rFonts w:hint="eastAsia"/>
        </w:rPr>
        <w:t>となり</w:t>
      </w:r>
      <w:r w:rsidR="004246A2">
        <w:rPr>
          <w:rFonts w:hint="eastAsia"/>
        </w:rPr>
        <w:t>，</w:t>
      </w:r>
      <w:r>
        <w:rPr>
          <w:rFonts w:hint="eastAsia"/>
        </w:rPr>
        <w:t>相対位相</w:t>
      </w:r>
      <w:r w:rsidR="00CF48CB">
        <w:rPr>
          <w:rFonts w:hint="eastAsia"/>
        </w:rPr>
        <w:t>や</w:t>
      </w:r>
      <w:r>
        <w:rPr>
          <w:rFonts w:hint="eastAsia"/>
        </w:rPr>
        <w:t>遅延も任意に</w:t>
      </w:r>
      <w:r w:rsidR="00943801">
        <w:rPr>
          <w:rFonts w:hint="eastAsia"/>
        </w:rPr>
        <w:t>制御</w:t>
      </w:r>
      <w:r>
        <w:rPr>
          <w:rFonts w:hint="eastAsia"/>
        </w:rPr>
        <w:t>できる．</w:t>
      </w:r>
      <w:r w:rsidR="002F0C54">
        <w:rPr>
          <w:rFonts w:hint="eastAsia"/>
        </w:rPr>
        <w:t>また，</w:t>
      </w:r>
      <w:r w:rsidR="004A4F50">
        <w:rPr>
          <w:rFonts w:hint="eastAsia"/>
        </w:rPr>
        <w:t>現在では</w:t>
      </w:r>
      <w:r w:rsidR="00395DC6">
        <w:rPr>
          <w:rFonts w:hint="eastAsia"/>
        </w:rPr>
        <w:t>音響波</w:t>
      </w:r>
      <w:r w:rsidR="000C7953">
        <w:rPr>
          <w:rFonts w:hint="eastAsia"/>
        </w:rPr>
        <w:t>のパターン</w:t>
      </w:r>
      <w:r w:rsidR="00395DC6">
        <w:rPr>
          <w:rFonts w:hint="eastAsia"/>
        </w:rPr>
        <w:t>を</w:t>
      </w:r>
      <w:r w:rsidR="004A4F50">
        <w:t>100 kHz</w:t>
      </w:r>
      <w:r w:rsidR="004A4F50">
        <w:rPr>
          <w:rFonts w:hint="eastAsia"/>
        </w:rPr>
        <w:t>程度で更新できるため，高繰り返しレーザーにおいてもショット</w:t>
      </w:r>
      <w:r w:rsidR="00CA1764">
        <w:rPr>
          <w:rFonts w:hint="eastAsia"/>
        </w:rPr>
        <w:t>ごと</w:t>
      </w:r>
      <w:r w:rsidR="004A4F50">
        <w:rPr>
          <w:rFonts w:hint="eastAsia"/>
        </w:rPr>
        <w:t>に</w:t>
      </w:r>
      <w:r w:rsidR="00CA1764">
        <w:rPr>
          <w:rFonts w:hint="eastAsia"/>
        </w:rPr>
        <w:t>異なる</w:t>
      </w:r>
      <w:r w:rsidR="004A4F50">
        <w:rPr>
          <w:rFonts w:hint="eastAsia"/>
        </w:rPr>
        <w:t>位相・遅延を持ったパルス対を生成</w:t>
      </w:r>
      <w:r w:rsidR="001B1035">
        <w:rPr>
          <w:rFonts w:hint="eastAsia"/>
        </w:rPr>
        <w:t>し</w:t>
      </w:r>
      <w:r w:rsidR="005A151F">
        <w:rPr>
          <w:rFonts w:hint="eastAsia"/>
        </w:rPr>
        <w:t>，高速</w:t>
      </w:r>
      <w:r w:rsidR="00FC5EE8">
        <w:rPr>
          <w:rFonts w:hint="eastAsia"/>
        </w:rPr>
        <w:t>な</w:t>
      </w:r>
      <w:r w:rsidR="005A151F">
        <w:rPr>
          <w:rFonts w:hint="eastAsia"/>
        </w:rPr>
        <w:t>信号取得が可能である</w:t>
      </w:r>
      <w:r w:rsidR="00D655F0">
        <w:rPr>
          <w:rFonts w:hint="eastAsia"/>
        </w:rPr>
        <w:t>．</w:t>
      </w:r>
      <w:r w:rsidR="00F31AB0">
        <w:rPr>
          <w:rFonts w:hint="eastAsia"/>
        </w:rPr>
        <w:t>しかし</w:t>
      </w:r>
      <w:r w:rsidR="00432EF1">
        <w:rPr>
          <w:rFonts w:hint="eastAsia"/>
        </w:rPr>
        <w:t>，</w:t>
      </w:r>
      <w:r w:rsidR="00DC592B">
        <w:rPr>
          <w:rFonts w:hint="eastAsia"/>
        </w:rPr>
        <w:t>パルス整形器の</w:t>
      </w:r>
      <w:r w:rsidR="00432EF1">
        <w:rPr>
          <w:rFonts w:hint="eastAsia"/>
        </w:rPr>
        <w:t>回折効率は</w:t>
      </w:r>
      <w:r w:rsidR="00016A94">
        <w:rPr>
          <w:rFonts w:hint="eastAsia"/>
        </w:rPr>
        <w:t>使用す</w:t>
      </w:r>
      <w:r w:rsidR="00F01721">
        <w:rPr>
          <w:rFonts w:hint="eastAsia"/>
        </w:rPr>
        <w:t>る</w:t>
      </w:r>
      <w:r w:rsidR="00AE3711">
        <w:rPr>
          <w:rFonts w:hint="eastAsia"/>
        </w:rPr>
        <w:t>素子</w:t>
      </w:r>
      <w:r w:rsidR="00DC592B">
        <w:rPr>
          <w:rFonts w:hint="eastAsia"/>
        </w:rPr>
        <w:t>や</w:t>
      </w:r>
      <w:r w:rsidR="00F01721">
        <w:rPr>
          <w:rFonts w:hint="eastAsia"/>
        </w:rPr>
        <w:t>パルスの波長</w:t>
      </w:r>
      <w:r w:rsidR="00777B2F">
        <w:rPr>
          <w:rFonts w:hint="eastAsia"/>
        </w:rPr>
        <w:t>・</w:t>
      </w:r>
      <w:r w:rsidR="00CF2944">
        <w:rPr>
          <w:rFonts w:hint="eastAsia"/>
        </w:rPr>
        <w:t>スペクトル</w:t>
      </w:r>
      <w:r w:rsidR="00432EF1">
        <w:rPr>
          <w:rFonts w:hint="eastAsia"/>
        </w:rPr>
        <w:t>幅に依存</w:t>
      </w:r>
      <w:r w:rsidR="00DA69C5">
        <w:rPr>
          <w:rFonts w:hint="eastAsia"/>
        </w:rPr>
        <w:t>するため</w:t>
      </w:r>
      <w:r w:rsidR="00432EF1">
        <w:rPr>
          <w:rFonts w:hint="eastAsia"/>
        </w:rPr>
        <w:t>，</w:t>
      </w:r>
      <w:r w:rsidR="00DC592B">
        <w:rPr>
          <w:rFonts w:hint="eastAsia"/>
        </w:rPr>
        <w:t>実験条件によっては十分なスループットを</w:t>
      </w:r>
      <w:r w:rsidR="00CF2944">
        <w:rPr>
          <w:rFonts w:hint="eastAsia"/>
        </w:rPr>
        <w:t>確保する</w:t>
      </w:r>
      <w:r w:rsidR="00DC592B">
        <w:rPr>
          <w:rFonts w:hint="eastAsia"/>
        </w:rPr>
        <w:t>ことが</w:t>
      </w:r>
      <w:r w:rsidR="00CF2944">
        <w:rPr>
          <w:rFonts w:hint="eastAsia"/>
        </w:rPr>
        <w:t>難しい．</w:t>
      </w:r>
      <w:r w:rsidR="00324201">
        <w:rPr>
          <w:rFonts w:hint="eastAsia"/>
        </w:rPr>
        <w:t>例えば</w:t>
      </w:r>
      <w:r w:rsidR="00B15359">
        <w:rPr>
          <w:rFonts w:hint="eastAsia"/>
        </w:rPr>
        <w:t>，</w:t>
      </w:r>
      <w:r w:rsidR="00324201">
        <w:rPr>
          <w:rFonts w:hint="eastAsia"/>
        </w:rPr>
        <w:t>可視</w:t>
      </w:r>
      <w:r w:rsidR="00DE1404">
        <w:rPr>
          <w:rFonts w:hint="eastAsia"/>
        </w:rPr>
        <w:t>領域</w:t>
      </w:r>
      <w:r w:rsidR="00324201">
        <w:rPr>
          <w:rFonts w:hint="eastAsia"/>
        </w:rPr>
        <w:t>で</w:t>
      </w:r>
      <w:r w:rsidR="005125FE">
        <w:rPr>
          <w:rFonts w:hint="eastAsia"/>
        </w:rPr>
        <w:t>波長幅が</w:t>
      </w:r>
      <w:r w:rsidR="00324201">
        <w:t>100 nm</w:t>
      </w:r>
      <w:r w:rsidR="00324201">
        <w:rPr>
          <w:rFonts w:hint="eastAsia"/>
        </w:rPr>
        <w:t>程度の場合，回折効率は</w:t>
      </w:r>
      <w:r w:rsidR="008B2497">
        <w:t>10~</w:t>
      </w:r>
      <w:r w:rsidR="00812D43">
        <w:t>3</w:t>
      </w:r>
      <w:r w:rsidR="00B019C1">
        <w:t>0%</w:t>
      </w:r>
      <w:r w:rsidR="00B019C1">
        <w:rPr>
          <w:rFonts w:hint="eastAsia"/>
        </w:rPr>
        <w:t>程度である</w:t>
      </w:r>
      <w:r w:rsidR="00432EF1">
        <w:rPr>
          <w:rFonts w:hint="eastAsia"/>
        </w:rPr>
        <w:t>．</w:t>
      </w:r>
    </w:p>
    <w:p w14:paraId="3012F406" w14:textId="674B9E19" w:rsidR="00272CC1" w:rsidRPr="002E173A" w:rsidRDefault="001E5A4A" w:rsidP="00781561">
      <w:pPr>
        <w:pStyle w:val="100"/>
      </w:pPr>
      <w:r>
        <w:rPr>
          <w:rFonts w:hint="eastAsia"/>
        </w:rPr>
        <w:t>複屈折性ウェッジ結晶</w:t>
      </w:r>
      <w:r w:rsidR="00272CC1">
        <w:rPr>
          <w:rFonts w:hint="eastAsia"/>
        </w:rPr>
        <w:t>を用いた方法では</w:t>
      </w:r>
      <w:r>
        <w:rPr>
          <w:rFonts w:hint="eastAsia"/>
        </w:rPr>
        <w:t>，</w:t>
      </w:r>
      <w:r w:rsidR="00685552">
        <w:rPr>
          <w:rFonts w:hint="eastAsia"/>
        </w:rPr>
        <w:t>一連の複屈折性結晶ブロック（ここでは</w:t>
      </w:r>
      <w:r w:rsidR="00685552">
        <w:t>3</w:t>
      </w:r>
      <w:r w:rsidR="00685552">
        <w:rPr>
          <w:rFonts w:hint="eastAsia"/>
        </w:rPr>
        <w:t>つ）</w:t>
      </w:r>
      <w:r w:rsidR="00FB150D">
        <w:rPr>
          <w:rFonts w:hint="eastAsia"/>
        </w:rPr>
        <w:t>を利用し，</w:t>
      </w:r>
      <w:r>
        <w:rPr>
          <w:rFonts w:hint="eastAsia"/>
        </w:rPr>
        <w:t>直交した偏光成分の間に任意の遅延を与える（図</w:t>
      </w:r>
      <w:r>
        <w:t>5b</w:t>
      </w:r>
      <w:r>
        <w:rPr>
          <w:rFonts w:hint="eastAsia"/>
        </w:rPr>
        <w:t>）</w:t>
      </w:r>
      <w:r w:rsidR="00D14F58">
        <w:rPr>
          <w:vertAlign w:val="superscript"/>
        </w:rPr>
        <w:t>5</w:t>
      </w:r>
      <w:r w:rsidR="00D14F58" w:rsidRPr="004F7B4B">
        <w:rPr>
          <w:vertAlign w:val="superscript"/>
        </w:rPr>
        <w:t>)</w:t>
      </w:r>
      <w:r>
        <w:rPr>
          <w:rFonts w:hint="eastAsia"/>
        </w:rPr>
        <w:t>．まず，</w:t>
      </w:r>
      <w:r w:rsidR="00685552" w:rsidRPr="00685552">
        <w:rPr>
          <w:rFonts w:hint="eastAsia"/>
        </w:rPr>
        <w:t>光学軸</w:t>
      </w:r>
      <w:r w:rsidR="00665B68">
        <w:rPr>
          <w:rFonts w:hint="eastAsia"/>
        </w:rPr>
        <w:t>が</w:t>
      </w:r>
      <w:r w:rsidR="000D0B67">
        <w:t>X-cut</w:t>
      </w:r>
      <w:r w:rsidR="00665B68">
        <w:rPr>
          <w:rFonts w:hint="eastAsia"/>
        </w:rPr>
        <w:t>の最初のブロック</w:t>
      </w:r>
      <w:r w:rsidR="00FF3165">
        <w:t>(A)</w:t>
      </w:r>
      <w:r w:rsidR="00685552">
        <w:rPr>
          <w:rFonts w:hint="eastAsia"/>
        </w:rPr>
        <w:t>に対して</w:t>
      </w:r>
      <w:r>
        <w:t>45</w:t>
      </w:r>
      <w:r>
        <w:rPr>
          <w:rFonts w:hint="eastAsia"/>
        </w:rPr>
        <w:t>°の偏光パルスを入射する</w:t>
      </w:r>
      <w:r w:rsidR="00685552">
        <w:rPr>
          <w:rFonts w:hint="eastAsia"/>
        </w:rPr>
        <w:t>と，</w:t>
      </w:r>
      <w:r w:rsidR="00C95153">
        <w:rPr>
          <w:rFonts w:hint="eastAsia"/>
        </w:rPr>
        <w:t>偏光が直交</w:t>
      </w:r>
      <w:r w:rsidR="00CC242B">
        <w:rPr>
          <w:rFonts w:hint="eastAsia"/>
        </w:rPr>
        <w:t>する</w:t>
      </w:r>
      <w:r w:rsidR="00685552">
        <w:t>2</w:t>
      </w:r>
      <w:r w:rsidR="00685552">
        <w:rPr>
          <w:rFonts w:hint="eastAsia"/>
        </w:rPr>
        <w:t>つの成分</w:t>
      </w:r>
      <w:r w:rsidR="00C95153">
        <w:rPr>
          <w:rFonts w:hint="eastAsia"/>
        </w:rPr>
        <w:t>に</w:t>
      </w:r>
      <w:r w:rsidR="00721FFC">
        <w:rPr>
          <w:rFonts w:hint="eastAsia"/>
        </w:rPr>
        <w:t>分離され</w:t>
      </w:r>
      <w:r w:rsidR="00CC242B">
        <w:rPr>
          <w:rFonts w:hint="eastAsia"/>
        </w:rPr>
        <w:t>，時間的な遅延が生じる</w:t>
      </w:r>
      <w:r>
        <w:rPr>
          <w:rFonts w:hint="eastAsia"/>
        </w:rPr>
        <w:t>．</w:t>
      </w:r>
      <w:r w:rsidR="001D194C">
        <w:rPr>
          <w:rFonts w:hint="eastAsia"/>
        </w:rPr>
        <w:t>次に</w:t>
      </w:r>
      <w:r w:rsidR="00C95153">
        <w:rPr>
          <w:rFonts w:hint="eastAsia"/>
        </w:rPr>
        <w:t>，</w:t>
      </w:r>
      <w:r w:rsidR="001D194C" w:rsidRPr="00685552">
        <w:rPr>
          <w:rFonts w:hint="eastAsia"/>
        </w:rPr>
        <w:t>光学軸</w:t>
      </w:r>
      <w:r w:rsidR="001D194C">
        <w:rPr>
          <w:rFonts w:hint="eastAsia"/>
        </w:rPr>
        <w:t>が</w:t>
      </w:r>
      <w:r w:rsidR="001D194C">
        <w:t>Y-cut</w:t>
      </w:r>
      <w:r w:rsidR="001D194C">
        <w:rPr>
          <w:rFonts w:hint="eastAsia"/>
        </w:rPr>
        <w:t>の結晶を用いた</w:t>
      </w:r>
      <w:r w:rsidR="001D194C">
        <w:t>2</w:t>
      </w:r>
      <w:r w:rsidR="001D194C">
        <w:rPr>
          <w:rFonts w:hint="eastAsia"/>
        </w:rPr>
        <w:t>つ目のブロック</w:t>
      </w:r>
      <w:r w:rsidR="00FF3165">
        <w:t>(B)</w:t>
      </w:r>
      <w:r w:rsidR="001D194C">
        <w:rPr>
          <w:rFonts w:hint="eastAsia"/>
        </w:rPr>
        <w:t>を挿入し</w:t>
      </w:r>
      <w:r w:rsidR="001D194C">
        <w:t xml:space="preserve"> </w:t>
      </w:r>
      <w:r w:rsidR="001D194C">
        <w:rPr>
          <w:rFonts w:hint="eastAsia"/>
        </w:rPr>
        <w:t>，</w:t>
      </w:r>
      <w:r w:rsidR="00C95153">
        <w:t>1</w:t>
      </w:r>
      <w:r w:rsidR="00C95153">
        <w:rPr>
          <w:rFonts w:hint="eastAsia"/>
        </w:rPr>
        <w:t>つ目</w:t>
      </w:r>
      <w:r w:rsidR="001D194C">
        <w:rPr>
          <w:rFonts w:hint="eastAsia"/>
        </w:rPr>
        <w:t>で生じた遅延とは</w:t>
      </w:r>
      <w:r w:rsidR="006A7761">
        <w:rPr>
          <w:rFonts w:hint="eastAsia"/>
        </w:rPr>
        <w:t>逆の遅延を</w:t>
      </w:r>
      <w:r w:rsidR="001D194C">
        <w:rPr>
          <w:rFonts w:hint="eastAsia"/>
        </w:rPr>
        <w:t>付加する．最後に</w:t>
      </w:r>
      <w:r w:rsidR="006A7761">
        <w:rPr>
          <w:rFonts w:hint="eastAsia"/>
        </w:rPr>
        <w:t>，</w:t>
      </w:r>
      <w:r w:rsidR="006A7761">
        <w:t xml:space="preserve"> 3</w:t>
      </w:r>
      <w:r w:rsidR="006A7761">
        <w:rPr>
          <w:rFonts w:hint="eastAsia"/>
        </w:rPr>
        <w:t>つ目のブロック</w:t>
      </w:r>
      <w:r w:rsidR="00FF3165">
        <w:t>(C)</w:t>
      </w:r>
      <w:r w:rsidR="006A7761">
        <w:rPr>
          <w:rFonts w:hint="eastAsia"/>
        </w:rPr>
        <w:t>で屈折を補償</w:t>
      </w:r>
      <w:r w:rsidR="0010490B">
        <w:rPr>
          <w:rFonts w:hint="eastAsia"/>
        </w:rPr>
        <w:t>し，</w:t>
      </w:r>
      <w:r w:rsidR="006A7761">
        <w:t>45</w:t>
      </w:r>
      <w:r w:rsidR="006A7761">
        <w:rPr>
          <w:rFonts w:hint="eastAsia"/>
        </w:rPr>
        <w:t>°の</w:t>
      </w:r>
      <w:r w:rsidR="000D0B67">
        <w:rPr>
          <w:rFonts w:hint="eastAsia"/>
        </w:rPr>
        <w:t>偏光子</w:t>
      </w:r>
      <w:r w:rsidR="006A7761">
        <w:rPr>
          <w:rFonts w:hint="eastAsia"/>
        </w:rPr>
        <w:t>を用い</w:t>
      </w:r>
      <w:r w:rsidR="0010490B">
        <w:rPr>
          <w:rFonts w:hint="eastAsia"/>
        </w:rPr>
        <w:t>て</w:t>
      </w:r>
      <w:r w:rsidR="006A7761">
        <w:rPr>
          <w:rFonts w:hint="eastAsia"/>
        </w:rPr>
        <w:t>，遅延のついた同軸パルス対として投</w:t>
      </w:r>
      <w:r w:rsidR="006A7761">
        <w:rPr>
          <w:rFonts w:hint="eastAsia"/>
        </w:rPr>
        <w:t>影する．</w:t>
      </w:r>
      <w:r w:rsidR="000A1EAE">
        <w:rPr>
          <w:rFonts w:hint="eastAsia"/>
        </w:rPr>
        <w:t>この方法では</w:t>
      </w:r>
      <w:r w:rsidR="006A7761">
        <w:rPr>
          <w:rFonts w:hint="eastAsia"/>
        </w:rPr>
        <w:t>，</w:t>
      </w:r>
      <w:r w:rsidR="006A7761">
        <w:t>2</w:t>
      </w:r>
      <w:r w:rsidR="006A7761">
        <w:rPr>
          <w:rFonts w:hint="eastAsia"/>
        </w:rPr>
        <w:t>つ目のブロック</w:t>
      </w:r>
      <w:r w:rsidR="002951A9">
        <w:t>(B)</w:t>
      </w:r>
      <w:r w:rsidR="006A7761">
        <w:rPr>
          <w:rFonts w:hint="eastAsia"/>
        </w:rPr>
        <w:t>の挿入量を</w:t>
      </w:r>
      <w:r w:rsidR="00A01F49">
        <w:rPr>
          <w:rFonts w:hint="eastAsia"/>
        </w:rPr>
        <w:t>調整する</w:t>
      </w:r>
      <w:r w:rsidR="006A7761">
        <w:rPr>
          <w:rFonts w:hint="eastAsia"/>
        </w:rPr>
        <w:t>ことで，</w:t>
      </w:r>
      <w:r w:rsidR="006A7761">
        <w:rPr>
          <w:rFonts w:hint="eastAsia"/>
        </w:rPr>
        <w:t>Y</w:t>
      </w:r>
      <w:r w:rsidR="006A7761">
        <w:rPr>
          <w:rFonts w:hint="eastAsia"/>
        </w:rPr>
        <w:t>偏光のパルスに対してのみ遅延を</w:t>
      </w:r>
      <w:r w:rsidR="002F35B6">
        <w:rPr>
          <w:rFonts w:hint="eastAsia"/>
        </w:rPr>
        <w:t>付加</w:t>
      </w:r>
      <w:r w:rsidR="006A7761">
        <w:rPr>
          <w:rFonts w:hint="eastAsia"/>
        </w:rPr>
        <w:t>することができる．</w:t>
      </w:r>
      <w:r w:rsidR="002E173A">
        <w:rPr>
          <w:rFonts w:hint="eastAsia"/>
        </w:rPr>
        <w:t>この手法は</w:t>
      </w:r>
      <w:r w:rsidR="000F6619">
        <w:t xml:space="preserve">TWINS </w:t>
      </w:r>
      <w:r w:rsidR="000F6619" w:rsidRPr="00DB2057">
        <w:rPr>
          <w:highlight w:val="yellow"/>
        </w:rPr>
        <w:t>(Translating-Wedge-</w:t>
      </w:r>
      <w:r w:rsidR="00445467" w:rsidRPr="00DB2057">
        <w:rPr>
          <w:highlight w:val="yellow"/>
        </w:rPr>
        <w:t>b</w:t>
      </w:r>
      <w:r w:rsidR="000F6619" w:rsidRPr="00DB2057">
        <w:rPr>
          <w:highlight w:val="yellow"/>
        </w:rPr>
        <w:t xml:space="preserve">ased Identical </w:t>
      </w:r>
      <w:r w:rsidR="00DB2057" w:rsidRPr="00DB2057">
        <w:rPr>
          <w:highlight w:val="yellow"/>
        </w:rPr>
        <w:t>p</w:t>
      </w:r>
      <w:r w:rsidR="000F6619" w:rsidRPr="00DB2057">
        <w:rPr>
          <w:highlight w:val="yellow"/>
        </w:rPr>
        <w:t xml:space="preserve">ulses </w:t>
      </w:r>
      <w:proofErr w:type="spellStart"/>
      <w:r w:rsidR="000F6619" w:rsidRPr="00DB2057">
        <w:rPr>
          <w:highlight w:val="yellow"/>
        </w:rPr>
        <w:t>eNcoding</w:t>
      </w:r>
      <w:proofErr w:type="spellEnd"/>
      <w:r w:rsidR="000F6619" w:rsidRPr="00DB2057">
        <w:rPr>
          <w:highlight w:val="yellow"/>
        </w:rPr>
        <w:t xml:space="preserve"> System</w:t>
      </w:r>
      <w:r w:rsidR="000F6619">
        <w:t>)</w:t>
      </w:r>
      <w:r w:rsidR="000F6619">
        <w:rPr>
          <w:rFonts w:hint="eastAsia"/>
        </w:rPr>
        <w:t>と呼ばれ，</w:t>
      </w:r>
      <w:r w:rsidR="0090494A">
        <w:rPr>
          <w:rFonts w:hint="eastAsia"/>
        </w:rPr>
        <w:t>広帯域パルスを用いた場合</w:t>
      </w:r>
      <w:r w:rsidR="00635687">
        <w:rPr>
          <w:rFonts w:hint="eastAsia"/>
        </w:rPr>
        <w:t>でも</w:t>
      </w:r>
      <w:r w:rsidR="00C76620">
        <w:rPr>
          <w:rFonts w:hint="eastAsia"/>
        </w:rPr>
        <w:t>，</w:t>
      </w:r>
      <w:r w:rsidR="002E173A">
        <w:rPr>
          <w:rFonts w:hint="eastAsia"/>
        </w:rPr>
        <w:t>パルス整形器を用い</w:t>
      </w:r>
      <w:r w:rsidR="00C76620">
        <w:rPr>
          <w:rFonts w:hint="eastAsia"/>
        </w:rPr>
        <w:t>る</w:t>
      </w:r>
      <w:r w:rsidR="002E173A">
        <w:rPr>
          <w:rFonts w:hint="eastAsia"/>
        </w:rPr>
        <w:t>方法に比べ</w:t>
      </w:r>
      <w:r w:rsidR="0090494A">
        <w:rPr>
          <w:rFonts w:hint="eastAsia"/>
        </w:rPr>
        <w:t>て高いスループットを</w:t>
      </w:r>
      <w:r w:rsidR="00D23E8C">
        <w:rPr>
          <w:rFonts w:hint="eastAsia"/>
        </w:rPr>
        <w:t>実現</w:t>
      </w:r>
      <w:r w:rsidR="0090494A">
        <w:rPr>
          <w:rFonts w:hint="eastAsia"/>
        </w:rPr>
        <w:t>できる</w:t>
      </w:r>
      <w:r w:rsidR="00D23E8C">
        <w:rPr>
          <w:rFonts w:hint="eastAsia"/>
        </w:rPr>
        <w:t>．</w:t>
      </w:r>
      <w:r w:rsidR="00C70AAF">
        <w:rPr>
          <w:rFonts w:hint="eastAsia"/>
        </w:rPr>
        <w:t>また，</w:t>
      </w:r>
      <w:r w:rsidR="00B8092B">
        <w:rPr>
          <w:rFonts w:hint="eastAsia"/>
        </w:rPr>
        <w:t>必要とされる光学素子</w:t>
      </w:r>
      <w:r w:rsidR="008E0F87">
        <w:rPr>
          <w:rFonts w:hint="eastAsia"/>
        </w:rPr>
        <w:t>が</w:t>
      </w:r>
      <w:r w:rsidR="002E173A">
        <w:rPr>
          <w:rFonts w:hint="eastAsia"/>
        </w:rPr>
        <w:t>比較的安価である</w:t>
      </w:r>
      <w:r w:rsidR="00C70AAF">
        <w:rPr>
          <w:rFonts w:hint="eastAsia"/>
        </w:rPr>
        <w:t>という</w:t>
      </w:r>
      <w:r w:rsidR="00767F5F">
        <w:rPr>
          <w:rFonts w:hint="eastAsia"/>
        </w:rPr>
        <w:t>利点</w:t>
      </w:r>
      <w:r w:rsidR="00C70AAF">
        <w:rPr>
          <w:rFonts w:hint="eastAsia"/>
        </w:rPr>
        <w:t>も持つ</w:t>
      </w:r>
      <w:r w:rsidR="002E173A">
        <w:rPr>
          <w:rFonts w:hint="eastAsia"/>
        </w:rPr>
        <w:t>．</w:t>
      </w:r>
    </w:p>
    <w:p w14:paraId="0FC940B4" w14:textId="77777777" w:rsidR="00BF3F21" w:rsidRPr="00C04500" w:rsidRDefault="00BF3F21" w:rsidP="00C00EE2">
      <w:pPr>
        <w:pStyle w:val="100"/>
        <w:ind w:firstLineChars="0" w:firstLine="0"/>
      </w:pPr>
    </w:p>
    <w:p w14:paraId="458B8DC9" w14:textId="0EC671CC" w:rsidR="005720B9" w:rsidRDefault="005720B9" w:rsidP="005720B9">
      <w:pPr>
        <w:pStyle w:val="101"/>
      </w:pPr>
      <w:r>
        <w:t>3</w:t>
      </w:r>
      <w:r w:rsidRPr="00294A3A">
        <w:t xml:space="preserve">　</w:t>
      </w:r>
      <w:r>
        <w:rPr>
          <w:rFonts w:hint="eastAsia"/>
        </w:rPr>
        <w:t>二次元分光の応用例</w:t>
      </w:r>
    </w:p>
    <w:p w14:paraId="0870F137" w14:textId="5E3F5EC7" w:rsidR="00D64743" w:rsidRPr="00D64743" w:rsidRDefault="00D64743" w:rsidP="00D64743">
      <w:pPr>
        <w:pStyle w:val="101"/>
        <w:ind w:leftChars="0" w:left="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こ</w:t>
      </w:r>
      <w:r w:rsidRPr="00D64743">
        <w:rPr>
          <w:rFonts w:asciiTheme="minorEastAsia" w:eastAsiaTheme="minorEastAsia" w:hAnsiTheme="minorEastAsia" w:hint="eastAsia"/>
          <w:sz w:val="18"/>
          <w:szCs w:val="18"/>
        </w:rPr>
        <w:t>こからは実際にフェムト秒二次元分光を光合成タンパク質に応用した例について</w:t>
      </w:r>
      <w:r w:rsidR="009B156C">
        <w:rPr>
          <w:rFonts w:asciiTheme="minorEastAsia" w:eastAsiaTheme="minorEastAsia" w:hAnsiTheme="minorEastAsia" w:hint="eastAsia"/>
          <w:sz w:val="18"/>
          <w:szCs w:val="18"/>
        </w:rPr>
        <w:t>解説</w:t>
      </w:r>
      <w:r w:rsidRPr="00D64743">
        <w:rPr>
          <w:rFonts w:asciiTheme="minorEastAsia" w:eastAsiaTheme="minorEastAsia" w:hAnsiTheme="minorEastAsia" w:hint="eastAsia"/>
          <w:sz w:val="18"/>
          <w:szCs w:val="18"/>
        </w:rPr>
        <w:t>する．</w:t>
      </w:r>
    </w:p>
    <w:p w14:paraId="30C263DC" w14:textId="6290BE3A" w:rsidR="00050AF7" w:rsidRDefault="005720B9" w:rsidP="005720B9">
      <w:pPr>
        <w:pStyle w:val="102"/>
      </w:pPr>
      <w:r>
        <w:t>3</w:t>
      </w:r>
      <w:r w:rsidRPr="00294A3A">
        <w:rPr>
          <w:szCs w:val="18"/>
        </w:rPr>
        <w:t>·</w:t>
      </w:r>
      <w:r w:rsidRPr="00294A3A">
        <w:t>1</w:t>
      </w:r>
      <w:r w:rsidRPr="00294A3A">
        <w:t xml:space="preserve">　</w:t>
      </w:r>
      <w:r w:rsidR="00571569">
        <w:rPr>
          <w:rFonts w:eastAsiaTheme="majorEastAsia"/>
        </w:rPr>
        <w:t>2DES</w:t>
      </w:r>
      <w:r w:rsidR="00571569">
        <w:rPr>
          <w:rFonts w:eastAsiaTheme="majorEastAsia" w:hint="eastAsia"/>
        </w:rPr>
        <w:t>による</w:t>
      </w:r>
      <w:r w:rsidR="00571569">
        <w:rPr>
          <w:rFonts w:eastAsiaTheme="majorEastAsia"/>
        </w:rPr>
        <w:t>F</w:t>
      </w:r>
      <w:r>
        <w:rPr>
          <w:rFonts w:eastAsiaTheme="majorEastAsia"/>
        </w:rPr>
        <w:t>MO</w:t>
      </w:r>
      <w:r>
        <w:rPr>
          <w:rFonts w:eastAsiaTheme="majorEastAsia" w:hint="eastAsia"/>
        </w:rPr>
        <w:t>複合体のエネルギー移動経路</w:t>
      </w:r>
      <w:r w:rsidR="00571569">
        <w:rPr>
          <w:rFonts w:eastAsiaTheme="majorEastAsia" w:hint="eastAsia"/>
        </w:rPr>
        <w:t>に関する研究</w:t>
      </w:r>
    </w:p>
    <w:p w14:paraId="0831935A" w14:textId="2CCD1E8D" w:rsidR="002040C9" w:rsidRDefault="005720B9" w:rsidP="008F6C41">
      <w:pPr>
        <w:pStyle w:val="100"/>
        <w:ind w:firstLineChars="117" w:firstLine="222"/>
      </w:pPr>
      <w:r>
        <w:rPr>
          <w:rFonts w:hint="eastAsia"/>
        </w:rPr>
        <w:t>光合成</w:t>
      </w:r>
      <w:r w:rsidR="006A08B2">
        <w:rPr>
          <w:rFonts w:hint="eastAsia"/>
        </w:rPr>
        <w:t>初期過程</w:t>
      </w:r>
      <w:r w:rsidR="00F65093">
        <w:rPr>
          <w:rFonts w:hint="eastAsia"/>
        </w:rPr>
        <w:t>においては</w:t>
      </w:r>
      <w:r w:rsidR="006A08B2">
        <w:rPr>
          <w:rFonts w:hint="eastAsia"/>
        </w:rPr>
        <w:t>，アンテナ複合体と呼ばれるタンパク質複合体</w:t>
      </w:r>
      <w:r w:rsidR="00F65093">
        <w:rPr>
          <w:rFonts w:hint="eastAsia"/>
        </w:rPr>
        <w:t>が</w:t>
      </w:r>
      <w:r w:rsidR="006A08B2">
        <w:rPr>
          <w:rFonts w:hint="eastAsia"/>
        </w:rPr>
        <w:t>光</w:t>
      </w:r>
      <w:r w:rsidR="00F65093">
        <w:rPr>
          <w:rFonts w:hint="eastAsia"/>
        </w:rPr>
        <w:t>を吸収し</w:t>
      </w:r>
      <w:r w:rsidR="006A08B2">
        <w:rPr>
          <w:rFonts w:hint="eastAsia"/>
        </w:rPr>
        <w:t>，その励起エネルギー</w:t>
      </w:r>
      <w:r w:rsidR="00F65093">
        <w:rPr>
          <w:rFonts w:hint="eastAsia"/>
        </w:rPr>
        <w:t>を</w:t>
      </w:r>
      <w:r w:rsidR="006A08B2">
        <w:rPr>
          <w:rFonts w:hint="eastAsia"/>
        </w:rPr>
        <w:t>反応中心と呼ばれる</w:t>
      </w:r>
      <w:r w:rsidR="00774A02">
        <w:rPr>
          <w:rFonts w:hint="eastAsia"/>
        </w:rPr>
        <w:t>光電変換の行われる</w:t>
      </w:r>
      <w:r w:rsidR="006A08B2">
        <w:rPr>
          <w:rFonts w:hint="eastAsia"/>
        </w:rPr>
        <w:t>場へと輸送</w:t>
      </w:r>
      <w:r w:rsidR="00E94EDD">
        <w:rPr>
          <w:rFonts w:hint="eastAsia"/>
        </w:rPr>
        <w:t>す</w:t>
      </w:r>
      <w:r w:rsidR="00E64C05">
        <w:rPr>
          <w:rFonts w:hint="eastAsia"/>
        </w:rPr>
        <w:t>る</w:t>
      </w:r>
      <w:r w:rsidR="006A08B2" w:rsidRPr="00294A3A">
        <w:rPr>
          <w:rFonts w:hint="eastAsia"/>
        </w:rPr>
        <w:t>．</w:t>
      </w:r>
      <w:r w:rsidR="00361B3E">
        <w:rPr>
          <w:rFonts w:hint="eastAsia"/>
        </w:rPr>
        <w:t>光</w:t>
      </w:r>
      <w:r w:rsidR="0081324F">
        <w:rPr>
          <w:rFonts w:hint="eastAsia"/>
        </w:rPr>
        <w:t>エネルギー</w:t>
      </w:r>
      <w:r w:rsidR="00D36D18">
        <w:rPr>
          <w:rFonts w:hint="eastAsia"/>
        </w:rPr>
        <w:t>の</w:t>
      </w:r>
      <w:r w:rsidR="00361B3E">
        <w:rPr>
          <w:rFonts w:hint="eastAsia"/>
        </w:rPr>
        <w:t>吸収・</w:t>
      </w:r>
      <w:r w:rsidR="007D1950">
        <w:rPr>
          <w:rFonts w:hint="eastAsia"/>
        </w:rPr>
        <w:t>伝達</w:t>
      </w:r>
      <w:r w:rsidR="0081324F">
        <w:rPr>
          <w:rFonts w:hint="eastAsia"/>
        </w:rPr>
        <w:t>を担うのはアンテナ複合体に緻密に埋め込まれた色素分子であり，</w:t>
      </w:r>
      <w:r w:rsidR="007D1950">
        <w:rPr>
          <w:rFonts w:hint="eastAsia"/>
        </w:rPr>
        <w:t>これら</w:t>
      </w:r>
      <w:r w:rsidR="00AA45AA">
        <w:rPr>
          <w:rFonts w:hint="eastAsia"/>
        </w:rPr>
        <w:t>励起エネルギー移動</w:t>
      </w:r>
      <w:r w:rsidR="0081324F">
        <w:rPr>
          <w:rFonts w:hint="eastAsia"/>
        </w:rPr>
        <w:t>素過程はフェムト秒からピコ秒の</w:t>
      </w:r>
      <w:r w:rsidR="004E7E18">
        <w:rPr>
          <w:rFonts w:hint="eastAsia"/>
        </w:rPr>
        <w:t>超高速な</w:t>
      </w:r>
      <w:r w:rsidR="0081324F">
        <w:rPr>
          <w:rFonts w:hint="eastAsia"/>
        </w:rPr>
        <w:t>時間スケールで進行する</w:t>
      </w:r>
      <w:r w:rsidR="00DA1890" w:rsidRPr="00294A3A">
        <w:rPr>
          <w:rFonts w:hint="eastAsia"/>
        </w:rPr>
        <w:t>．</w:t>
      </w:r>
      <w:proofErr w:type="spellStart"/>
      <w:r w:rsidR="002777B7" w:rsidRPr="002777B7">
        <w:t>Fenna</w:t>
      </w:r>
      <w:proofErr w:type="spellEnd"/>
      <w:r w:rsidR="002777B7" w:rsidRPr="002777B7">
        <w:t>–Matthews–Olson (FMO)</w:t>
      </w:r>
      <w:r w:rsidR="000C081A">
        <w:rPr>
          <w:rFonts w:hint="eastAsia"/>
        </w:rPr>
        <w:t>複合体（図</w:t>
      </w:r>
      <w:r w:rsidR="00716B7E">
        <w:t>6</w:t>
      </w:r>
      <w:r w:rsidR="00AA45AA">
        <w:t>a</w:t>
      </w:r>
      <w:r w:rsidR="000C081A">
        <w:rPr>
          <w:rFonts w:hint="eastAsia"/>
        </w:rPr>
        <w:t>）は</w:t>
      </w:r>
      <w:r w:rsidR="00DA1890">
        <w:rPr>
          <w:rFonts w:hint="eastAsia"/>
        </w:rPr>
        <w:t>緑色硫黄細菌が持つ光合成タンパク質で，</w:t>
      </w:r>
      <w:r w:rsidR="00D36D18">
        <w:rPr>
          <w:rFonts w:hint="eastAsia"/>
        </w:rPr>
        <w:t>ベースプレートと呼ばれる</w:t>
      </w:r>
      <w:r w:rsidR="00A4346A">
        <w:rPr>
          <w:rFonts w:hint="eastAsia"/>
        </w:rPr>
        <w:t>光合成膜外側</w:t>
      </w:r>
      <w:r w:rsidR="002777B7">
        <w:rPr>
          <w:rFonts w:hint="eastAsia"/>
        </w:rPr>
        <w:t>に存在する</w:t>
      </w:r>
      <w:r w:rsidR="000C081A">
        <w:rPr>
          <w:rFonts w:hint="eastAsia"/>
        </w:rPr>
        <w:t>大きな光捕集系</w:t>
      </w:r>
      <w:r w:rsidR="00132230">
        <w:rPr>
          <w:rFonts w:hint="eastAsia"/>
        </w:rPr>
        <w:t>と</w:t>
      </w:r>
      <w:r w:rsidR="000C081A">
        <w:rPr>
          <w:rFonts w:hint="eastAsia"/>
        </w:rPr>
        <w:t>反応中心を橋渡しする役割を持</w:t>
      </w:r>
      <w:r w:rsidR="00132230">
        <w:rPr>
          <w:rFonts w:hint="eastAsia"/>
        </w:rPr>
        <w:t>つ．</w:t>
      </w:r>
      <w:r w:rsidR="00132230">
        <w:t>FMO</w:t>
      </w:r>
      <w:r w:rsidR="00132230">
        <w:rPr>
          <w:rFonts w:hint="eastAsia"/>
        </w:rPr>
        <w:t>複合体は</w:t>
      </w:r>
      <w:r w:rsidR="00C54227">
        <w:t>7</w:t>
      </w:r>
      <w:r w:rsidR="000C081A">
        <w:rPr>
          <w:rFonts w:hint="eastAsia"/>
        </w:rPr>
        <w:t>つのバクテリオクロロフィル</w:t>
      </w:r>
      <w:r w:rsidR="00F55E95">
        <w:t>(</w:t>
      </w:r>
      <w:proofErr w:type="spellStart"/>
      <w:r w:rsidR="00F55E95">
        <w:t>BChl</w:t>
      </w:r>
      <w:proofErr w:type="spellEnd"/>
      <w:r w:rsidR="00F55E95">
        <w:t>)</w:t>
      </w:r>
      <w:r w:rsidR="000C081A">
        <w:rPr>
          <w:rFonts w:hint="eastAsia"/>
        </w:rPr>
        <w:t>分子を含んで</w:t>
      </w:r>
      <w:r w:rsidR="00EE2F9F">
        <w:rPr>
          <w:rFonts w:hint="eastAsia"/>
        </w:rPr>
        <w:t>おり，</w:t>
      </w:r>
      <w:r w:rsidR="00F55E95">
        <w:rPr>
          <w:rFonts w:hint="eastAsia"/>
        </w:rPr>
        <w:t>これら</w:t>
      </w:r>
      <w:proofErr w:type="spellStart"/>
      <w:r w:rsidR="00F55E95">
        <w:t>BChl</w:t>
      </w:r>
      <w:proofErr w:type="spellEnd"/>
      <w:r w:rsidR="00F55E95">
        <w:rPr>
          <w:rFonts w:hint="eastAsia"/>
        </w:rPr>
        <w:t>はタンパク質中での環境</w:t>
      </w:r>
      <w:r w:rsidR="00B754F2">
        <w:rPr>
          <w:rFonts w:hint="eastAsia"/>
        </w:rPr>
        <w:t>が少しずつ異なる．こうした分子</w:t>
      </w:r>
      <w:r w:rsidR="00ED62C8">
        <w:rPr>
          <w:rFonts w:hint="eastAsia"/>
        </w:rPr>
        <w:t>同士</w:t>
      </w:r>
      <w:r w:rsidR="00B754F2">
        <w:rPr>
          <w:rFonts w:hint="eastAsia"/>
        </w:rPr>
        <w:t>が</w:t>
      </w:r>
      <w:r w:rsidR="0063179F">
        <w:rPr>
          <w:rFonts w:hint="eastAsia"/>
        </w:rPr>
        <w:t>相互作用</w:t>
      </w:r>
      <w:r w:rsidR="00B754F2">
        <w:rPr>
          <w:rFonts w:hint="eastAsia"/>
        </w:rPr>
        <w:t>する</w:t>
      </w:r>
      <w:r w:rsidR="00591149">
        <w:rPr>
          <w:rFonts w:hint="eastAsia"/>
        </w:rPr>
        <w:t>と</w:t>
      </w:r>
      <w:r w:rsidR="00815413">
        <w:rPr>
          <w:rFonts w:hint="eastAsia"/>
        </w:rPr>
        <w:t>，</w:t>
      </w:r>
      <w:r w:rsidR="008F6C41">
        <w:rPr>
          <w:rFonts w:hint="eastAsia"/>
        </w:rPr>
        <w:t>複数</w:t>
      </w:r>
      <w:r w:rsidR="00836946">
        <w:rPr>
          <w:rFonts w:hint="eastAsia"/>
        </w:rPr>
        <w:t>の分子に励起が非局在化した「</w:t>
      </w:r>
      <w:r w:rsidR="00B754F2">
        <w:rPr>
          <w:rFonts w:hint="eastAsia"/>
        </w:rPr>
        <w:t>励起子状態</w:t>
      </w:r>
      <w:r w:rsidR="00836946">
        <w:rPr>
          <w:rFonts w:hint="eastAsia"/>
        </w:rPr>
        <w:t>」</w:t>
      </w:r>
      <w:r w:rsidR="00B754F2">
        <w:rPr>
          <w:rFonts w:hint="eastAsia"/>
        </w:rPr>
        <w:t>を形成するため，</w:t>
      </w:r>
      <w:r w:rsidR="00B754F2">
        <w:t>FMO</w:t>
      </w:r>
      <w:r w:rsidR="00B754F2">
        <w:rPr>
          <w:rFonts w:hint="eastAsia"/>
        </w:rPr>
        <w:t>複合体は複雑な</w:t>
      </w:r>
      <w:r w:rsidR="00F55E95">
        <w:rPr>
          <w:rFonts w:hint="eastAsia"/>
        </w:rPr>
        <w:t>吸収スペクトルを示す</w:t>
      </w:r>
      <w:r w:rsidR="00B31202">
        <w:rPr>
          <w:rFonts w:hint="eastAsia"/>
        </w:rPr>
        <w:t>（図</w:t>
      </w:r>
      <w:r w:rsidR="00716B7E">
        <w:t>6</w:t>
      </w:r>
      <w:r w:rsidR="00B31202">
        <w:t>b</w:t>
      </w:r>
      <w:r w:rsidR="00B31202">
        <w:rPr>
          <w:rFonts w:hint="eastAsia"/>
        </w:rPr>
        <w:t>）</w:t>
      </w:r>
      <w:r w:rsidR="00F55E95" w:rsidRPr="00294A3A">
        <w:rPr>
          <w:rFonts w:hint="eastAsia"/>
        </w:rPr>
        <w:t>．</w:t>
      </w:r>
      <w:r w:rsidR="00B754F2">
        <w:rPr>
          <w:rFonts w:hint="eastAsia"/>
        </w:rPr>
        <w:t>さらに</w:t>
      </w:r>
      <w:r w:rsidR="00B92004">
        <w:rPr>
          <w:rFonts w:hint="eastAsia"/>
        </w:rPr>
        <w:t>，</w:t>
      </w:r>
      <w:r w:rsidR="009E3D5E">
        <w:rPr>
          <w:rFonts w:hint="eastAsia"/>
        </w:rPr>
        <w:t>そのエネルギー移動も非常に高速に</w:t>
      </w:r>
      <w:r w:rsidR="00184A10">
        <w:rPr>
          <w:rFonts w:hint="eastAsia"/>
        </w:rPr>
        <w:t>進行する</w:t>
      </w:r>
      <w:r w:rsidR="009E3D5E">
        <w:rPr>
          <w:rFonts w:hint="eastAsia"/>
        </w:rPr>
        <w:t>ため，</w:t>
      </w:r>
      <w:r w:rsidR="007C4CFB">
        <w:rPr>
          <w:rFonts w:hint="eastAsia"/>
        </w:rPr>
        <w:t>通常の</w:t>
      </w:r>
      <w:r w:rsidR="00026685">
        <w:rPr>
          <w:rFonts w:hint="eastAsia"/>
        </w:rPr>
        <w:t>時間分解</w:t>
      </w:r>
      <w:r w:rsidR="007C4CFB">
        <w:rPr>
          <w:rFonts w:hint="eastAsia"/>
        </w:rPr>
        <w:t>分光</w:t>
      </w:r>
      <w:r w:rsidR="00184A10">
        <w:rPr>
          <w:rFonts w:hint="eastAsia"/>
        </w:rPr>
        <w:t>法</w:t>
      </w:r>
      <w:r w:rsidR="007C4CFB">
        <w:rPr>
          <w:rFonts w:hint="eastAsia"/>
        </w:rPr>
        <w:t>では</w:t>
      </w:r>
      <w:r w:rsidR="009E3D5E">
        <w:rPr>
          <w:rFonts w:hint="eastAsia"/>
        </w:rPr>
        <w:t>その</w:t>
      </w:r>
      <w:r w:rsidR="005C1C66">
        <w:rPr>
          <w:rFonts w:hint="eastAsia"/>
        </w:rPr>
        <w:t>詳細な</w:t>
      </w:r>
      <w:r w:rsidR="00184A10">
        <w:rPr>
          <w:rFonts w:hint="eastAsia"/>
        </w:rPr>
        <w:t>分子間相互作用・エネルギー移動</w:t>
      </w:r>
      <w:r w:rsidR="009E3D5E">
        <w:rPr>
          <w:rFonts w:hint="eastAsia"/>
        </w:rPr>
        <w:t>ダイナミクス</w:t>
      </w:r>
      <w:r w:rsidR="005C1C66">
        <w:rPr>
          <w:rFonts w:hint="eastAsia"/>
        </w:rPr>
        <w:t>を明らかにすることは</w:t>
      </w:r>
      <w:r w:rsidR="00DF7320">
        <w:rPr>
          <w:rFonts w:hint="eastAsia"/>
        </w:rPr>
        <w:t>困難であった．</w:t>
      </w:r>
    </w:p>
    <w:p w14:paraId="2424FB93" w14:textId="67756205" w:rsidR="00C50C33" w:rsidRDefault="002040C9" w:rsidP="00F76C25">
      <w:pPr>
        <w:pStyle w:val="100"/>
        <w:ind w:firstLineChars="117" w:firstLine="222"/>
      </w:pPr>
      <w:r>
        <w:rPr>
          <w:rFonts w:hint="eastAsia"/>
        </w:rPr>
        <w:t>この</w:t>
      </w:r>
      <w:r>
        <w:t>FMO</w:t>
      </w:r>
      <w:r>
        <w:rPr>
          <w:rFonts w:hint="eastAsia"/>
        </w:rPr>
        <w:t>複合体の</w:t>
      </w:r>
      <w:r w:rsidR="003800CB">
        <w:rPr>
          <w:rFonts w:hint="eastAsia"/>
        </w:rPr>
        <w:t>分子間相互作用・</w:t>
      </w:r>
      <w:r>
        <w:rPr>
          <w:rFonts w:hint="eastAsia"/>
        </w:rPr>
        <w:t>エネルギー移動経路を明らかにする上で</w:t>
      </w:r>
      <w:r w:rsidR="007572E5">
        <w:t>2DES</w:t>
      </w:r>
      <w:r w:rsidR="007572E5">
        <w:rPr>
          <w:rFonts w:hint="eastAsia"/>
        </w:rPr>
        <w:t>は有力な実験手法であ</w:t>
      </w:r>
      <w:r w:rsidR="00035F17">
        <w:rPr>
          <w:rFonts w:hint="eastAsia"/>
        </w:rPr>
        <w:t>った</w:t>
      </w:r>
      <w:r w:rsidR="00C017A9">
        <w:rPr>
          <w:vertAlign w:val="superscript"/>
        </w:rPr>
        <w:t>6</w:t>
      </w:r>
      <w:r w:rsidR="00934753" w:rsidRPr="004F7B4B">
        <w:rPr>
          <w:vertAlign w:val="superscript"/>
        </w:rPr>
        <w:t>)</w:t>
      </w:r>
      <w:r w:rsidR="00934753">
        <w:rPr>
          <w:vertAlign w:val="superscript"/>
        </w:rPr>
        <w:t xml:space="preserve"> </w:t>
      </w:r>
      <w:r w:rsidR="00C017A9">
        <w:rPr>
          <w:vertAlign w:val="superscript"/>
        </w:rPr>
        <w:t>7</w:t>
      </w:r>
      <w:r w:rsidR="00934753" w:rsidRPr="004F7B4B">
        <w:rPr>
          <w:vertAlign w:val="superscript"/>
        </w:rPr>
        <w:t>)</w:t>
      </w:r>
      <w:r w:rsidR="00D46137" w:rsidRPr="00294A3A">
        <w:rPr>
          <w:rFonts w:hint="eastAsia"/>
        </w:rPr>
        <w:t>．</w:t>
      </w:r>
      <w:r w:rsidR="003536A1">
        <w:rPr>
          <w:rFonts w:hint="eastAsia"/>
        </w:rPr>
        <w:t>図</w:t>
      </w:r>
      <w:r w:rsidR="00815413">
        <w:t>6</w:t>
      </w:r>
      <w:r w:rsidR="003536A1">
        <w:t>c</w:t>
      </w:r>
      <w:r w:rsidR="003536A1">
        <w:rPr>
          <w:rFonts w:hint="eastAsia"/>
        </w:rPr>
        <w:t>に</w:t>
      </w:r>
      <w:r w:rsidR="003536A1">
        <w:t>FMO</w:t>
      </w:r>
      <w:r w:rsidR="003536A1">
        <w:rPr>
          <w:rFonts w:hint="eastAsia"/>
        </w:rPr>
        <w:t>複合体の</w:t>
      </w:r>
      <w:r w:rsidR="003536A1">
        <w:t>2DES</w:t>
      </w:r>
      <w:r w:rsidR="003536A1">
        <w:rPr>
          <w:rFonts w:hint="eastAsia"/>
        </w:rPr>
        <w:t>の測定結果を示す．</w:t>
      </w:r>
      <w:r w:rsidR="00C50C33">
        <w:rPr>
          <w:rFonts w:hint="eastAsia"/>
        </w:rPr>
        <w:t>励起直後は主にそれぞれの</w:t>
      </w:r>
      <w:proofErr w:type="spellStart"/>
      <w:r w:rsidR="00C50C33">
        <w:t>BChl</w:t>
      </w:r>
      <w:proofErr w:type="spellEnd"/>
      <w:r w:rsidR="00D753F7">
        <w:rPr>
          <w:rFonts w:hint="eastAsia"/>
        </w:rPr>
        <w:t>によって構成される励起子状態</w:t>
      </w:r>
      <w:r w:rsidR="00C50C33">
        <w:rPr>
          <w:rFonts w:hint="eastAsia"/>
        </w:rPr>
        <w:t>が励起されたことに対応する信号が対角線上に検出され</w:t>
      </w:r>
      <w:r w:rsidR="005B07EC">
        <w:rPr>
          <w:rFonts w:hint="eastAsia"/>
        </w:rPr>
        <w:t>ている．一方で</w:t>
      </w:r>
      <w:r w:rsidR="00C50C33">
        <w:rPr>
          <w:rFonts w:hint="eastAsia"/>
        </w:rPr>
        <w:t>，光励起後</w:t>
      </w:r>
      <w:r w:rsidR="00C50C33">
        <w:t>1</w:t>
      </w:r>
      <w:r w:rsidR="00C50C33">
        <w:rPr>
          <w:rFonts w:hint="eastAsia"/>
        </w:rPr>
        <w:t>ピコ秒</w:t>
      </w:r>
      <w:r w:rsidR="008F4CC4" w:rsidRPr="008F4CC4">
        <w:rPr>
          <w:rFonts w:hint="eastAsia"/>
          <w:highlight w:val="yellow"/>
        </w:rPr>
        <w:t>（</w:t>
      </w:r>
      <w:r w:rsidR="008F4CC4" w:rsidRPr="008F4CC4">
        <w:rPr>
          <w:i/>
          <w:iCs/>
          <w:highlight w:val="yellow"/>
        </w:rPr>
        <w:t>T</w:t>
      </w:r>
      <w:r w:rsidR="008F4CC4" w:rsidRPr="008F4CC4">
        <w:rPr>
          <w:highlight w:val="yellow"/>
        </w:rPr>
        <w:t xml:space="preserve"> = 1000 fs</w:t>
      </w:r>
      <w:r w:rsidR="008F4CC4" w:rsidRPr="008F4CC4">
        <w:rPr>
          <w:rFonts w:hint="eastAsia"/>
          <w:highlight w:val="yellow"/>
        </w:rPr>
        <w:t>）</w:t>
      </w:r>
      <w:r w:rsidR="00764C91">
        <w:rPr>
          <w:rFonts w:hint="eastAsia"/>
        </w:rPr>
        <w:t>においては</w:t>
      </w:r>
      <w:r w:rsidR="00815413">
        <w:rPr>
          <w:rFonts w:hint="eastAsia"/>
        </w:rPr>
        <w:t>，</w:t>
      </w:r>
      <w:r w:rsidR="00C50C33">
        <w:rPr>
          <w:rFonts w:hint="eastAsia"/>
        </w:rPr>
        <w:t>対角線の下側に信号が出現してくる様子が観測されている</w:t>
      </w:r>
      <w:r w:rsidR="00BE076E">
        <w:rPr>
          <w:rFonts w:hint="eastAsia"/>
        </w:rPr>
        <w:t>．</w:t>
      </w:r>
      <w:r w:rsidR="00546A77">
        <w:rPr>
          <w:rFonts w:hint="eastAsia"/>
        </w:rPr>
        <w:t>この結果は高いエネルギーを持つ</w:t>
      </w:r>
      <w:r w:rsidR="00615DFF">
        <w:rPr>
          <w:rFonts w:hint="eastAsia"/>
        </w:rPr>
        <w:t>励起子</w:t>
      </w:r>
      <w:r w:rsidR="00546A77">
        <w:rPr>
          <w:rFonts w:hint="eastAsia"/>
        </w:rPr>
        <w:t>から，低いエネルギーの</w:t>
      </w:r>
      <w:r w:rsidR="00615DFF">
        <w:rPr>
          <w:rFonts w:hint="eastAsia"/>
        </w:rPr>
        <w:t>励起子</w:t>
      </w:r>
      <w:r w:rsidR="00546A77">
        <w:rPr>
          <w:rFonts w:hint="eastAsia"/>
        </w:rPr>
        <w:t>へと励起エネルギーが伝達されていることを示し</w:t>
      </w:r>
      <w:r w:rsidR="009C68BC">
        <w:rPr>
          <w:rFonts w:hint="eastAsia"/>
        </w:rPr>
        <w:t>ている．</w:t>
      </w:r>
      <w:r w:rsidR="009C168B">
        <w:rPr>
          <w:rFonts w:hint="eastAsia"/>
        </w:rPr>
        <w:t>二次元スペクトルの</w:t>
      </w:r>
      <w:r w:rsidR="005C78F6">
        <w:rPr>
          <w:rFonts w:hint="eastAsia"/>
        </w:rPr>
        <w:t>詳細な</w:t>
      </w:r>
      <w:r w:rsidR="009C168B">
        <w:rPr>
          <w:rFonts w:hint="eastAsia"/>
        </w:rPr>
        <w:t>理論</w:t>
      </w:r>
      <w:r w:rsidR="005C78F6">
        <w:rPr>
          <w:rFonts w:hint="eastAsia"/>
        </w:rPr>
        <w:t>解析を行うことにより</w:t>
      </w:r>
      <w:r w:rsidR="009C168B">
        <w:rPr>
          <w:rFonts w:hint="eastAsia"/>
        </w:rPr>
        <w:t>，</w:t>
      </w:r>
      <w:r w:rsidR="009C168B">
        <w:t>FMO</w:t>
      </w:r>
      <w:r w:rsidR="009C168B">
        <w:rPr>
          <w:rFonts w:hint="eastAsia"/>
        </w:rPr>
        <w:t>複合体におけるエネルギー移動では，単純に段階的にエネルギー準位を下るのではなく，</w:t>
      </w:r>
      <w:r w:rsidR="00DD2EC8">
        <w:rPr>
          <w:rFonts w:hint="eastAsia"/>
        </w:rPr>
        <w:t>分子によって異なる経路を経ることが</w:t>
      </w:r>
      <w:r w:rsidR="006F3F60">
        <w:rPr>
          <w:rFonts w:hint="eastAsia"/>
        </w:rPr>
        <w:t>明らかとなった</w:t>
      </w:r>
      <w:r w:rsidR="00AB05C2">
        <w:rPr>
          <w:rFonts w:hint="eastAsia"/>
        </w:rPr>
        <w:t>（図</w:t>
      </w:r>
      <w:r w:rsidR="00716B7E">
        <w:t>6</w:t>
      </w:r>
      <w:r w:rsidR="00AB05C2">
        <w:t>b</w:t>
      </w:r>
      <w:r w:rsidR="00AB05C2">
        <w:rPr>
          <w:rFonts w:hint="eastAsia"/>
        </w:rPr>
        <w:t>）</w:t>
      </w:r>
      <w:r w:rsidR="005C78F6">
        <w:rPr>
          <w:rFonts w:hint="eastAsia"/>
        </w:rPr>
        <w:t>．</w:t>
      </w:r>
    </w:p>
    <w:p w14:paraId="06ECC39A" w14:textId="2EAF4A4A" w:rsidR="00240B33" w:rsidRPr="00294A3A" w:rsidRDefault="00240B33" w:rsidP="00710110">
      <w:pPr>
        <w:pStyle w:val="100"/>
        <w:ind w:firstLineChars="0" w:firstLine="0"/>
      </w:pPr>
    </w:p>
    <w:p w14:paraId="623F8DA9" w14:textId="15F05FA2" w:rsidR="00240B33" w:rsidRPr="00294A3A" w:rsidRDefault="00571569" w:rsidP="00240B33">
      <w:pPr>
        <w:pStyle w:val="102"/>
        <w:rPr>
          <w:rFonts w:eastAsiaTheme="majorEastAsia"/>
        </w:rPr>
      </w:pPr>
      <w:r>
        <w:lastRenderedPageBreak/>
        <w:t>3</w:t>
      </w:r>
      <w:r w:rsidR="00240B33" w:rsidRPr="00294A3A">
        <w:rPr>
          <w:szCs w:val="18"/>
        </w:rPr>
        <w:t>·</w:t>
      </w:r>
      <w:r>
        <w:t>2</w:t>
      </w:r>
      <w:r w:rsidR="00240B33" w:rsidRPr="00294A3A">
        <w:t xml:space="preserve">　</w:t>
      </w:r>
      <w:r>
        <w:rPr>
          <w:rFonts w:eastAsiaTheme="majorEastAsia"/>
        </w:rPr>
        <w:t>2</w:t>
      </w:r>
      <w:r>
        <w:rPr>
          <w:rFonts w:eastAsiaTheme="majorEastAsia" w:hint="eastAsia"/>
        </w:rPr>
        <w:t>DEV</w:t>
      </w:r>
      <w:r>
        <w:rPr>
          <w:rFonts w:eastAsiaTheme="majorEastAsia" w:hint="eastAsia"/>
        </w:rPr>
        <w:t>による</w:t>
      </w:r>
      <w:r w:rsidR="00240B33">
        <w:rPr>
          <w:rFonts w:eastAsiaTheme="majorEastAsia" w:hint="eastAsia"/>
        </w:rPr>
        <w:t>光化学系</w:t>
      </w:r>
      <w:r w:rsidR="00240B33">
        <w:rPr>
          <w:rFonts w:eastAsiaTheme="majorEastAsia"/>
        </w:rPr>
        <w:t>II</w:t>
      </w:r>
      <w:r w:rsidR="00240B33">
        <w:rPr>
          <w:rFonts w:eastAsiaTheme="majorEastAsia" w:hint="eastAsia"/>
        </w:rPr>
        <w:t>反応中心の電荷分離ダイナミクス</w:t>
      </w:r>
      <w:r>
        <w:rPr>
          <w:rFonts w:eastAsiaTheme="majorEastAsia" w:hint="eastAsia"/>
        </w:rPr>
        <w:t>に関する研究</w:t>
      </w:r>
    </w:p>
    <w:p w14:paraId="5E79DC6D" w14:textId="3135D546" w:rsidR="005D14DB" w:rsidRDefault="00F55E95" w:rsidP="000211CF">
      <w:pPr>
        <w:pStyle w:val="100"/>
        <w:ind w:firstLineChars="117" w:firstLine="222"/>
      </w:pPr>
      <w:r>
        <w:rPr>
          <w:rFonts w:hint="eastAsia"/>
        </w:rPr>
        <w:t>上述のように</w:t>
      </w:r>
      <w:r>
        <w:t>2DES</w:t>
      </w:r>
      <w:r>
        <w:rPr>
          <w:rFonts w:hint="eastAsia"/>
        </w:rPr>
        <w:t>は，ある程度紫外可視吸収スペクトルが</w:t>
      </w:r>
      <w:r w:rsidR="00C857CB">
        <w:rPr>
          <w:rFonts w:hint="eastAsia"/>
        </w:rPr>
        <w:t>明確に区別できる</w:t>
      </w:r>
      <w:r>
        <w:rPr>
          <w:rFonts w:hint="eastAsia"/>
        </w:rPr>
        <w:t>系においては強力な手法となりうる</w:t>
      </w:r>
      <w:r w:rsidR="00815413" w:rsidRPr="00294A3A">
        <w:rPr>
          <w:rFonts w:hint="eastAsia"/>
        </w:rPr>
        <w:t>．</w:t>
      </w:r>
      <w:r>
        <w:rPr>
          <w:rFonts w:hint="eastAsia"/>
        </w:rPr>
        <w:t>一方で，吸収スペクトル</w:t>
      </w:r>
      <w:r w:rsidR="00651E13">
        <w:rPr>
          <w:rFonts w:hint="eastAsia"/>
        </w:rPr>
        <w:t>が</w:t>
      </w:r>
      <w:r w:rsidR="005C2161">
        <w:rPr>
          <w:rFonts w:hint="eastAsia"/>
        </w:rPr>
        <w:t>密集したような</w:t>
      </w:r>
      <w:r w:rsidR="00651E13">
        <w:rPr>
          <w:rFonts w:hint="eastAsia"/>
        </w:rPr>
        <w:t>系に対しては</w:t>
      </w:r>
      <w:r w:rsidR="005C2161">
        <w:rPr>
          <w:rFonts w:hint="eastAsia"/>
        </w:rPr>
        <w:t>，交差</w:t>
      </w:r>
      <w:r w:rsidR="00361ED5">
        <w:rPr>
          <w:rFonts w:hint="eastAsia"/>
        </w:rPr>
        <w:t>ピーク</w:t>
      </w:r>
      <w:r w:rsidR="002817C1">
        <w:rPr>
          <w:rFonts w:hint="eastAsia"/>
        </w:rPr>
        <w:t>の時間発展からダイナミクスを明らかにすることが</w:t>
      </w:r>
      <w:r w:rsidR="005C2161">
        <w:rPr>
          <w:rFonts w:hint="eastAsia"/>
        </w:rPr>
        <w:t>困難であるといった課題もあった</w:t>
      </w:r>
      <w:r w:rsidRPr="00294A3A">
        <w:rPr>
          <w:rFonts w:hint="eastAsia"/>
        </w:rPr>
        <w:t>．</w:t>
      </w:r>
      <w:r>
        <w:rPr>
          <w:rFonts w:hint="eastAsia"/>
        </w:rPr>
        <w:t>例えば，</w:t>
      </w:r>
      <w:r w:rsidR="00CA0438">
        <w:rPr>
          <w:rFonts w:hint="eastAsia"/>
        </w:rPr>
        <w:t>植物の持つ</w:t>
      </w:r>
      <w:r w:rsidRPr="00F55E95">
        <w:rPr>
          <w:rFonts w:hint="eastAsia"/>
        </w:rPr>
        <w:t>光化学系</w:t>
      </w:r>
      <w:r w:rsidRPr="00F55E95">
        <w:rPr>
          <w:rFonts w:hint="eastAsia"/>
        </w:rPr>
        <w:t>II</w:t>
      </w:r>
      <w:r w:rsidR="00773990">
        <w:rPr>
          <w:rFonts w:hint="eastAsia"/>
        </w:rPr>
        <w:t>は酸素発生を担う地球上で最も重要なタンパク質複合体である</w:t>
      </w:r>
      <w:r w:rsidR="00773990" w:rsidRPr="00294A3A">
        <w:rPr>
          <w:rFonts w:hint="eastAsia"/>
        </w:rPr>
        <w:t>．</w:t>
      </w:r>
      <w:r w:rsidR="00773990" w:rsidRPr="00773990">
        <w:rPr>
          <w:rFonts w:hint="eastAsia"/>
        </w:rPr>
        <w:t>光化学系</w:t>
      </w:r>
      <w:r w:rsidR="00773990" w:rsidRPr="00773990">
        <w:t>II</w:t>
      </w:r>
      <w:r w:rsidR="00773990" w:rsidRPr="00773990">
        <w:rPr>
          <w:rFonts w:hint="eastAsia"/>
        </w:rPr>
        <w:t>反応中心（</w:t>
      </w:r>
      <w:r w:rsidR="00773990" w:rsidRPr="00773990">
        <w:t>PSII-RC</w:t>
      </w:r>
      <w:r w:rsidR="00773990" w:rsidRPr="00773990">
        <w:rPr>
          <w:rFonts w:hint="eastAsia"/>
        </w:rPr>
        <w:t>）は電荷分離</w:t>
      </w:r>
      <w:r w:rsidR="00175B1E">
        <w:rPr>
          <w:rFonts w:hint="eastAsia"/>
        </w:rPr>
        <w:t>（</w:t>
      </w:r>
      <w:r w:rsidR="00175B1E">
        <w:t>CT</w:t>
      </w:r>
      <w:r w:rsidR="00175B1E">
        <w:rPr>
          <w:rFonts w:hint="eastAsia"/>
        </w:rPr>
        <w:t>）</w:t>
      </w:r>
      <w:r w:rsidR="00773990" w:rsidRPr="00773990">
        <w:rPr>
          <w:rFonts w:hint="eastAsia"/>
        </w:rPr>
        <w:t>を行うことができる最小単位のタンパク質であり</w:t>
      </w:r>
      <w:r w:rsidR="00F105B3">
        <w:rPr>
          <w:rFonts w:hint="eastAsia"/>
        </w:rPr>
        <w:t>，</w:t>
      </w:r>
      <w:r w:rsidR="00930C95">
        <w:rPr>
          <w:rFonts w:hint="eastAsia"/>
        </w:rPr>
        <w:t>擬似的な</w:t>
      </w:r>
      <w:r w:rsidR="00930C95">
        <w:t>C</w:t>
      </w:r>
      <w:r w:rsidR="00930C95" w:rsidRPr="00930C95">
        <w:rPr>
          <w:vertAlign w:val="subscript"/>
        </w:rPr>
        <w:t>2</w:t>
      </w:r>
      <w:r w:rsidR="00930C95">
        <w:rPr>
          <w:rFonts w:hint="eastAsia"/>
        </w:rPr>
        <w:t>対称性を持つ</w:t>
      </w:r>
      <w:r w:rsidR="004E212C" w:rsidRPr="00773990">
        <w:t>（図</w:t>
      </w:r>
      <w:r w:rsidR="00716B7E">
        <w:t>7</w:t>
      </w:r>
      <w:r w:rsidR="004E212C">
        <w:t>a</w:t>
      </w:r>
      <w:r w:rsidR="004E212C">
        <w:rPr>
          <w:rFonts w:hint="eastAsia"/>
        </w:rPr>
        <w:t>）</w:t>
      </w:r>
      <w:r w:rsidR="00AB5897">
        <w:rPr>
          <w:rFonts w:hint="eastAsia"/>
        </w:rPr>
        <w:t>．この</w:t>
      </w:r>
      <w:r w:rsidR="0006077F">
        <w:rPr>
          <w:rFonts w:hint="eastAsia"/>
        </w:rPr>
        <w:t>対になった</w:t>
      </w:r>
      <w:r w:rsidR="00AB5897">
        <w:rPr>
          <w:rFonts w:hint="eastAsia"/>
        </w:rPr>
        <w:t>タンパク質は</w:t>
      </w:r>
      <w:r w:rsidR="00AB5897">
        <w:t>D1</w:t>
      </w:r>
      <w:r w:rsidR="00AB5897">
        <w:rPr>
          <w:rFonts w:hint="eastAsia"/>
        </w:rPr>
        <w:t>，</w:t>
      </w:r>
      <w:r w:rsidR="00AB5897">
        <w:t>D2</w:t>
      </w:r>
      <w:r w:rsidR="00AB5897">
        <w:rPr>
          <w:rFonts w:hint="eastAsia"/>
        </w:rPr>
        <w:t>と呼ばれ，それぞれが</w:t>
      </w:r>
      <w:r w:rsidR="00773990" w:rsidRPr="00773990">
        <w:t>スペシャルペア（</w:t>
      </w:r>
      <w:r w:rsidR="00773990" w:rsidRPr="00773990">
        <w:t>P</w:t>
      </w:r>
      <w:r w:rsidR="00773990" w:rsidRPr="00773990">
        <w:rPr>
          <w:vertAlign w:val="subscript"/>
        </w:rPr>
        <w:t>D1, D2</w:t>
      </w:r>
      <w:r w:rsidR="00773990" w:rsidRPr="00773990">
        <w:t>）</w:t>
      </w:r>
      <w:r w:rsidR="00F105B3">
        <w:rPr>
          <w:rFonts w:hint="eastAsia"/>
        </w:rPr>
        <w:t>，</w:t>
      </w:r>
      <w:r w:rsidR="00773990" w:rsidRPr="00773990">
        <w:t>アクセサリークロロフィル（</w:t>
      </w:r>
      <w:r w:rsidR="00773990" w:rsidRPr="00773990">
        <w:t>Chl</w:t>
      </w:r>
      <w:r w:rsidR="00773990" w:rsidRPr="00773990">
        <w:rPr>
          <w:vertAlign w:val="subscript"/>
        </w:rPr>
        <w:t>D1, D2</w:t>
      </w:r>
      <w:r w:rsidR="00773990" w:rsidRPr="00773990">
        <w:t>）</w:t>
      </w:r>
      <w:r w:rsidR="00F105B3">
        <w:rPr>
          <w:rFonts w:hint="eastAsia"/>
        </w:rPr>
        <w:t>，</w:t>
      </w:r>
      <w:r w:rsidR="00773990" w:rsidRPr="00773990">
        <w:t>フェオフィチン（</w:t>
      </w:r>
      <w:r w:rsidR="00773990" w:rsidRPr="00773990">
        <w:t>Phe</w:t>
      </w:r>
      <w:r w:rsidR="00773990" w:rsidRPr="00773990">
        <w:rPr>
          <w:vertAlign w:val="subscript"/>
        </w:rPr>
        <w:t>D1, D2</w:t>
      </w:r>
      <w:r w:rsidR="00773990" w:rsidRPr="00773990">
        <w:t>）と呼ばれる反応中心</w:t>
      </w:r>
      <w:r w:rsidR="00247FBE">
        <w:rPr>
          <w:rFonts w:hint="eastAsia"/>
        </w:rPr>
        <w:t>分子</w:t>
      </w:r>
      <w:r w:rsidR="00773990" w:rsidRPr="00773990">
        <w:t>と</w:t>
      </w:r>
      <w:r w:rsidR="00F105B3">
        <w:rPr>
          <w:rFonts w:hint="eastAsia"/>
        </w:rPr>
        <w:t>，</w:t>
      </w:r>
      <w:r w:rsidR="00773990" w:rsidRPr="00773990">
        <w:t>周辺クロロフィル（</w:t>
      </w:r>
      <w:r w:rsidR="00773990" w:rsidRPr="00773990">
        <w:t>Chlz</w:t>
      </w:r>
      <w:r w:rsidR="00773990" w:rsidRPr="00773990">
        <w:rPr>
          <w:vertAlign w:val="subscript"/>
        </w:rPr>
        <w:t>D1, D2</w:t>
      </w:r>
      <w:r w:rsidR="00773990" w:rsidRPr="00773990">
        <w:t>）と呼ばれるアンテナ</w:t>
      </w:r>
      <w:r w:rsidR="00247FBE">
        <w:rPr>
          <w:rFonts w:hint="eastAsia"/>
        </w:rPr>
        <w:t>分子</w:t>
      </w:r>
      <w:r w:rsidR="00773990" w:rsidRPr="00773990">
        <w:t>を持つ</w:t>
      </w:r>
      <w:r w:rsidR="00F105B3" w:rsidRPr="00294A3A">
        <w:rPr>
          <w:rFonts w:hint="eastAsia"/>
        </w:rPr>
        <w:t>．</w:t>
      </w:r>
      <w:r w:rsidR="00291A9A">
        <w:t>D1</w:t>
      </w:r>
      <w:r w:rsidR="00291A9A">
        <w:rPr>
          <w:rFonts w:hint="eastAsia"/>
        </w:rPr>
        <w:t>，</w:t>
      </w:r>
      <w:r w:rsidR="00291A9A">
        <w:t>D2</w:t>
      </w:r>
      <w:r w:rsidR="00291A9A">
        <w:rPr>
          <w:rFonts w:hint="eastAsia"/>
        </w:rPr>
        <w:t>はほぼ同じ</w:t>
      </w:r>
      <w:r w:rsidR="001D702F">
        <w:rPr>
          <w:rFonts w:hint="eastAsia"/>
        </w:rPr>
        <w:t>分子</w:t>
      </w:r>
      <w:r w:rsidR="00291A9A">
        <w:rPr>
          <w:rFonts w:hint="eastAsia"/>
        </w:rPr>
        <w:t>配置を持つにも関わらず，</w:t>
      </w:r>
      <w:r w:rsidR="00AB5897">
        <w:rPr>
          <w:rFonts w:hint="eastAsia"/>
        </w:rPr>
        <w:t>タンパク質環境や分子間の相互作用の違いによって，電子移動は</w:t>
      </w:r>
      <w:r w:rsidR="00AB5897">
        <w:t>D1</w:t>
      </w:r>
      <w:r w:rsidR="005122DE">
        <w:rPr>
          <w:rFonts w:hint="eastAsia"/>
        </w:rPr>
        <w:t>側</w:t>
      </w:r>
      <w:r w:rsidR="00AB5897">
        <w:rPr>
          <w:rFonts w:hint="eastAsia"/>
        </w:rPr>
        <w:t>において進行することが知られている．</w:t>
      </w:r>
      <w:r w:rsidR="00773990" w:rsidRPr="00773990">
        <w:t>しかし</w:t>
      </w:r>
      <w:r w:rsidR="00F105B3">
        <w:rPr>
          <w:rFonts w:hint="eastAsia"/>
        </w:rPr>
        <w:t>，</w:t>
      </w:r>
      <w:r w:rsidR="00773990" w:rsidRPr="00773990">
        <w:t>PSII-RC</w:t>
      </w:r>
      <w:r w:rsidR="00773990" w:rsidRPr="00773990">
        <w:t>の吸収スペクトルは</w:t>
      </w:r>
      <w:r w:rsidR="00773990" w:rsidRPr="00773990">
        <w:t>680 nm</w:t>
      </w:r>
      <w:r w:rsidR="008D2331">
        <w:rPr>
          <w:rFonts w:hint="eastAsia"/>
        </w:rPr>
        <w:t>付近</w:t>
      </w:r>
      <w:r w:rsidR="00773990" w:rsidRPr="00773990">
        <w:rPr>
          <w:rFonts w:hint="eastAsia"/>
        </w:rPr>
        <w:t>に</w:t>
      </w:r>
      <w:r w:rsidR="00773990" w:rsidRPr="00773990">
        <w:t>1</w:t>
      </w:r>
      <w:r w:rsidR="00773990" w:rsidRPr="00773990">
        <w:t>つのバンドを示すのみで</w:t>
      </w:r>
      <w:r w:rsidR="00F105B3">
        <w:rPr>
          <w:rFonts w:hint="eastAsia"/>
        </w:rPr>
        <w:t>，</w:t>
      </w:r>
      <w:r w:rsidR="00773990" w:rsidRPr="00773990">
        <w:t>これら</w:t>
      </w:r>
      <w:r w:rsidR="00773990" w:rsidRPr="00773990">
        <w:t>8</w:t>
      </w:r>
      <w:r w:rsidR="00773990" w:rsidRPr="00773990">
        <w:t>つの</w:t>
      </w:r>
      <w:r w:rsidR="00A775E3">
        <w:rPr>
          <w:rFonts w:hint="eastAsia"/>
        </w:rPr>
        <w:t>分子</w:t>
      </w:r>
      <w:r w:rsidR="00F05F83">
        <w:rPr>
          <w:rFonts w:hint="eastAsia"/>
        </w:rPr>
        <w:t>と電荷分離状態</w:t>
      </w:r>
      <w:r w:rsidR="00773990" w:rsidRPr="00773990">
        <w:t>によって構成される励起</w:t>
      </w:r>
      <w:r w:rsidR="005F1917">
        <w:rPr>
          <w:rFonts w:hint="eastAsia"/>
        </w:rPr>
        <w:t>子</w:t>
      </w:r>
      <w:r w:rsidR="00773990" w:rsidRPr="00773990">
        <w:t>状態の区別がつかない（図</w:t>
      </w:r>
      <w:r w:rsidR="00716B7E">
        <w:t>7</w:t>
      </w:r>
      <w:r w:rsidR="00773990" w:rsidRPr="00773990">
        <w:t>b</w:t>
      </w:r>
      <w:r w:rsidR="00F105B3">
        <w:rPr>
          <w:rFonts w:hint="eastAsia"/>
        </w:rPr>
        <w:t>）</w:t>
      </w:r>
      <w:r w:rsidR="00F105B3" w:rsidRPr="00294A3A">
        <w:rPr>
          <w:rFonts w:hint="eastAsia"/>
        </w:rPr>
        <w:t>．</w:t>
      </w:r>
      <w:r w:rsidR="006F3DEE">
        <w:rPr>
          <w:rFonts w:hint="eastAsia"/>
        </w:rPr>
        <w:t>こうしたスペクトルの複雑性もあって，</w:t>
      </w:r>
      <w:r w:rsidR="00287845">
        <w:t>PSII-RC</w:t>
      </w:r>
      <w:r w:rsidR="00287845">
        <w:rPr>
          <w:rFonts w:hint="eastAsia"/>
        </w:rPr>
        <w:t>における電子移動過程においては，</w:t>
      </w:r>
      <w:r w:rsidR="006F3DEE">
        <w:rPr>
          <w:rFonts w:hint="eastAsia"/>
        </w:rPr>
        <w:t>初めの</w:t>
      </w:r>
      <w:r w:rsidR="005D7969">
        <w:rPr>
          <w:rFonts w:hint="eastAsia"/>
        </w:rPr>
        <w:t>電子</w:t>
      </w:r>
      <w:r w:rsidR="006F3DEE">
        <w:rPr>
          <w:rFonts w:hint="eastAsia"/>
        </w:rPr>
        <w:t>受容体</w:t>
      </w:r>
      <w:r w:rsidR="005D7969">
        <w:rPr>
          <w:rFonts w:hint="eastAsia"/>
        </w:rPr>
        <w:t>が</w:t>
      </w:r>
      <w:r w:rsidR="005D7969">
        <w:t>Phe</w:t>
      </w:r>
      <w:r w:rsidR="009C5783" w:rsidRPr="00287845">
        <w:rPr>
          <w:vertAlign w:val="subscript"/>
        </w:rPr>
        <w:t>D1</w:t>
      </w:r>
      <w:r w:rsidR="005D7969">
        <w:rPr>
          <w:rFonts w:hint="eastAsia"/>
        </w:rPr>
        <w:t>であるのか，あるいは</w:t>
      </w:r>
      <w:r w:rsidR="006F3DEE">
        <w:t>P</w:t>
      </w:r>
      <w:r w:rsidR="006F3DEE" w:rsidRPr="00287845">
        <w:rPr>
          <w:vertAlign w:val="subscript"/>
        </w:rPr>
        <w:t>D1</w:t>
      </w:r>
      <w:r w:rsidR="005D7969">
        <w:rPr>
          <w:rFonts w:hint="eastAsia"/>
        </w:rPr>
        <w:t>であるのか</w:t>
      </w:r>
      <w:r w:rsidR="006F3DEE">
        <w:rPr>
          <w:rFonts w:hint="eastAsia"/>
        </w:rPr>
        <w:t>は</w:t>
      </w:r>
      <w:r w:rsidR="005D7969">
        <w:rPr>
          <w:rFonts w:hint="eastAsia"/>
        </w:rPr>
        <w:t>長い間議論されてきた</w:t>
      </w:r>
      <w:r w:rsidR="00B3606D" w:rsidRPr="00773990">
        <w:t>（図</w:t>
      </w:r>
      <w:r w:rsidR="00716B7E">
        <w:t>7</w:t>
      </w:r>
      <w:r w:rsidR="00B3606D">
        <w:t>a</w:t>
      </w:r>
      <w:r w:rsidR="00B3606D">
        <w:rPr>
          <w:rFonts w:hint="eastAsia"/>
        </w:rPr>
        <w:t>）</w:t>
      </w:r>
      <w:r w:rsidR="005D7969" w:rsidRPr="00294A3A">
        <w:rPr>
          <w:rFonts w:hint="eastAsia"/>
        </w:rPr>
        <w:t>．</w:t>
      </w:r>
    </w:p>
    <w:p w14:paraId="5F46045C" w14:textId="7BFBA664" w:rsidR="005C79DF" w:rsidRDefault="009458D5" w:rsidP="005D14DB">
      <w:pPr>
        <w:pStyle w:val="100"/>
        <w:ind w:firstLineChars="117" w:firstLine="222"/>
      </w:pPr>
      <w:r>
        <w:rPr>
          <w:rFonts w:hint="eastAsia"/>
        </w:rPr>
        <w:t>この</w:t>
      </w:r>
      <w:r w:rsidR="000C2043">
        <w:t>PSII-RC</w:t>
      </w:r>
      <w:r w:rsidR="00A81A23">
        <w:rPr>
          <w:rFonts w:hint="eastAsia"/>
        </w:rPr>
        <w:t>のスペクトルの複雑性を克服し，電子移動ダイナミクスを明らかにするため，</w:t>
      </w:r>
      <w:r w:rsidR="00750FC7">
        <w:rPr>
          <w:rFonts w:hint="eastAsia"/>
        </w:rPr>
        <w:t>筆者らは</w:t>
      </w:r>
      <w:r w:rsidR="005D14DB">
        <w:t>2DEV</w:t>
      </w:r>
      <w:r w:rsidR="001439D9">
        <w:rPr>
          <w:rFonts w:hint="eastAsia"/>
        </w:rPr>
        <w:t>測定</w:t>
      </w:r>
      <w:r w:rsidR="00750FC7">
        <w:rPr>
          <w:rFonts w:hint="eastAsia"/>
        </w:rPr>
        <w:t>を</w:t>
      </w:r>
      <w:r w:rsidR="003B3059">
        <w:rPr>
          <w:rFonts w:hint="eastAsia"/>
        </w:rPr>
        <w:t>応用した</w:t>
      </w:r>
      <w:r w:rsidR="001C5BCB">
        <w:rPr>
          <w:vertAlign w:val="superscript"/>
        </w:rPr>
        <w:t>8</w:t>
      </w:r>
      <w:r w:rsidR="00870FA9" w:rsidRPr="00870FA9">
        <w:rPr>
          <w:vertAlign w:val="superscript"/>
        </w:rPr>
        <w:t>)</w:t>
      </w:r>
      <w:r w:rsidR="00A81A23" w:rsidRPr="00294A3A">
        <w:rPr>
          <w:rFonts w:hint="eastAsia"/>
        </w:rPr>
        <w:t>．</w:t>
      </w:r>
      <w:r w:rsidR="005C79DF" w:rsidRPr="005C79DF">
        <w:rPr>
          <w:rFonts w:hint="eastAsia"/>
        </w:rPr>
        <w:t>PSII-</w:t>
      </w:r>
      <w:r w:rsidR="005C79DF" w:rsidRPr="005C79DF">
        <w:t>RC</w:t>
      </w:r>
      <w:r w:rsidR="005C79DF" w:rsidRPr="005C79DF">
        <w:rPr>
          <w:rFonts w:hint="eastAsia"/>
        </w:rPr>
        <w:t>の励起直後の</w:t>
      </w:r>
      <w:r w:rsidR="005C79DF" w:rsidRPr="005C79DF">
        <w:rPr>
          <w:rFonts w:hint="eastAsia"/>
        </w:rPr>
        <w:t>2DEV</w:t>
      </w:r>
      <w:r w:rsidR="005C79DF" w:rsidRPr="005C79DF">
        <w:rPr>
          <w:rFonts w:hint="eastAsia"/>
        </w:rPr>
        <w:t>スペクトルを図</w:t>
      </w:r>
      <w:r w:rsidR="00716B7E">
        <w:t>7</w:t>
      </w:r>
      <w:r w:rsidR="00526BFD">
        <w:t>c</w:t>
      </w:r>
      <w:r w:rsidR="005C79DF" w:rsidRPr="005C79DF">
        <w:rPr>
          <w:rFonts w:hint="eastAsia"/>
        </w:rPr>
        <w:t>に示す</w:t>
      </w:r>
      <w:r w:rsidR="00A565CE" w:rsidRPr="00294A3A">
        <w:rPr>
          <w:rFonts w:hint="eastAsia"/>
        </w:rPr>
        <w:t>．</w:t>
      </w:r>
      <w:r w:rsidR="005C79DF" w:rsidRPr="005C79DF">
        <w:rPr>
          <w:rFonts w:hint="eastAsia"/>
        </w:rPr>
        <w:t>この赤外観測領域では主にクロロフィルのケト</w:t>
      </w:r>
      <w:r w:rsidR="005C79DF" w:rsidRPr="005C79DF">
        <w:rPr>
          <w:rFonts w:hint="eastAsia"/>
        </w:rPr>
        <w:t>CO</w:t>
      </w:r>
      <w:r w:rsidR="005C79DF" w:rsidRPr="005C79DF">
        <w:rPr>
          <w:rFonts w:hint="eastAsia"/>
        </w:rPr>
        <w:t>モードを観測することができ</w:t>
      </w:r>
      <w:r w:rsidR="0064340A">
        <w:rPr>
          <w:rFonts w:hint="eastAsia"/>
        </w:rPr>
        <w:t>，</w:t>
      </w:r>
      <w:r w:rsidR="005C79DF" w:rsidRPr="005C79DF">
        <w:rPr>
          <w:rFonts w:hint="eastAsia"/>
        </w:rPr>
        <w:t>励起状態では低波数シフト</w:t>
      </w:r>
      <w:r w:rsidR="00A565CE">
        <w:rPr>
          <w:rFonts w:hint="eastAsia"/>
        </w:rPr>
        <w:t>，</w:t>
      </w:r>
      <w:r w:rsidR="005C79DF" w:rsidRPr="005C79DF">
        <w:rPr>
          <w:rFonts w:hint="eastAsia"/>
        </w:rPr>
        <w:t>カチオンでは高波数シフトすることが知られている</w:t>
      </w:r>
      <w:r w:rsidR="00A565CE" w:rsidRPr="00294A3A">
        <w:rPr>
          <w:rFonts w:hint="eastAsia"/>
        </w:rPr>
        <w:t>．</w:t>
      </w:r>
      <w:r w:rsidR="005C79DF" w:rsidRPr="005C79DF">
        <w:rPr>
          <w:rFonts w:hint="eastAsia"/>
        </w:rPr>
        <w:t>それに加えて</w:t>
      </w:r>
      <w:r w:rsidR="00D02EA2">
        <w:rPr>
          <w:rFonts w:hint="eastAsia"/>
        </w:rPr>
        <w:t>，</w:t>
      </w:r>
      <w:r w:rsidR="005C79DF" w:rsidRPr="005C79DF">
        <w:rPr>
          <w:rFonts w:hint="eastAsia"/>
        </w:rPr>
        <w:t>電荷分離に応答した周囲タンパク質のアミド</w:t>
      </w:r>
      <w:r w:rsidR="005C79DF" w:rsidRPr="005C79DF">
        <w:rPr>
          <w:rFonts w:hint="eastAsia"/>
        </w:rPr>
        <w:t>CO</w:t>
      </w:r>
      <w:r w:rsidR="005C79DF" w:rsidRPr="005C79DF">
        <w:rPr>
          <w:rFonts w:hint="eastAsia"/>
        </w:rPr>
        <w:t>モードが低波数側に観測される</w:t>
      </w:r>
      <w:r w:rsidR="00A565CE" w:rsidRPr="00294A3A">
        <w:rPr>
          <w:rFonts w:hint="eastAsia"/>
        </w:rPr>
        <w:t>．</w:t>
      </w:r>
      <w:r w:rsidR="005C79DF" w:rsidRPr="005C79DF">
        <w:rPr>
          <w:rFonts w:hint="eastAsia"/>
        </w:rPr>
        <w:t>2DEV</w:t>
      </w:r>
      <w:r w:rsidR="005C79DF" w:rsidRPr="005C79DF">
        <w:rPr>
          <w:rFonts w:hint="eastAsia"/>
        </w:rPr>
        <w:t>スペクトルは観測軸（縦軸）に対して非対称であることがわかる</w:t>
      </w:r>
      <w:r w:rsidR="00A565CE" w:rsidRPr="00294A3A">
        <w:rPr>
          <w:rFonts w:hint="eastAsia"/>
        </w:rPr>
        <w:t>．</w:t>
      </w:r>
      <w:r w:rsidR="005C79DF" w:rsidRPr="005C79DF">
        <w:rPr>
          <w:rFonts w:hint="eastAsia"/>
        </w:rPr>
        <w:t>このことは励起周波数に応じて異なる</w:t>
      </w:r>
      <w:r w:rsidR="00ED3FA3">
        <w:rPr>
          <w:rFonts w:hint="eastAsia"/>
        </w:rPr>
        <w:t>励起子</w:t>
      </w:r>
      <w:r w:rsidR="005C79DF" w:rsidRPr="005C79DF">
        <w:rPr>
          <w:rFonts w:hint="eastAsia"/>
        </w:rPr>
        <w:t>が励起されていることを示す</w:t>
      </w:r>
      <w:r w:rsidR="00A565CE" w:rsidRPr="00294A3A">
        <w:rPr>
          <w:rFonts w:hint="eastAsia"/>
        </w:rPr>
        <w:t>．</w:t>
      </w:r>
    </w:p>
    <w:p w14:paraId="431EB6CC" w14:textId="750BCF5B" w:rsidR="005D14DB" w:rsidRDefault="005C79DF" w:rsidP="005D14DB">
      <w:pPr>
        <w:pStyle w:val="100"/>
        <w:ind w:firstLineChars="117" w:firstLine="222"/>
      </w:pPr>
      <w:r w:rsidRPr="005C79DF">
        <w:rPr>
          <w:rFonts w:hint="eastAsia"/>
        </w:rPr>
        <w:t>励起子モデルでは</w:t>
      </w:r>
      <w:r w:rsidR="0030216B">
        <w:rPr>
          <w:rFonts w:hint="eastAsia"/>
        </w:rPr>
        <w:t>，</w:t>
      </w:r>
      <w:r w:rsidRPr="005C79DF">
        <w:rPr>
          <w:rFonts w:hint="eastAsia"/>
        </w:rPr>
        <w:t>8</w:t>
      </w:r>
      <w:r w:rsidRPr="005C79DF">
        <w:rPr>
          <w:rFonts w:hint="eastAsia"/>
        </w:rPr>
        <w:t>つの</w:t>
      </w:r>
      <w:r w:rsidR="00A775E3">
        <w:rPr>
          <w:rFonts w:hint="eastAsia"/>
        </w:rPr>
        <w:t>分子</w:t>
      </w:r>
      <w:r w:rsidRPr="005C79DF">
        <w:rPr>
          <w:rFonts w:hint="eastAsia"/>
        </w:rPr>
        <w:t>と</w:t>
      </w:r>
      <w:r w:rsidRPr="005C79DF">
        <w:rPr>
          <w:rFonts w:hint="eastAsia"/>
        </w:rPr>
        <w:t>1</w:t>
      </w:r>
      <w:r w:rsidRPr="005C79DF">
        <w:rPr>
          <w:rFonts w:hint="eastAsia"/>
        </w:rPr>
        <w:t>つの電荷分離状態から</w:t>
      </w:r>
      <w:r w:rsidR="0030216B">
        <w:rPr>
          <w:rFonts w:hint="eastAsia"/>
        </w:rPr>
        <w:t>，</w:t>
      </w:r>
      <w:r w:rsidRPr="005C79DF">
        <w:rPr>
          <w:rFonts w:hint="eastAsia"/>
        </w:rPr>
        <w:t>図</w:t>
      </w:r>
      <w:r w:rsidR="00716B7E">
        <w:t>7</w:t>
      </w:r>
      <w:r w:rsidR="00D40886">
        <w:t xml:space="preserve">b, </w:t>
      </w:r>
      <w:proofErr w:type="gramStart"/>
      <w:r w:rsidR="00526BFD">
        <w:t>c</w:t>
      </w:r>
      <w:proofErr w:type="gramEnd"/>
      <w:r w:rsidRPr="005C79DF">
        <w:rPr>
          <w:rFonts w:hint="eastAsia"/>
        </w:rPr>
        <w:t>に示すエネルギーを持つ</w:t>
      </w:r>
      <w:r w:rsidRPr="005C79DF">
        <w:rPr>
          <w:rFonts w:hint="eastAsia"/>
        </w:rPr>
        <w:t>9</w:t>
      </w:r>
      <w:r w:rsidRPr="005C79DF">
        <w:rPr>
          <w:rFonts w:hint="eastAsia"/>
        </w:rPr>
        <w:t>つの励起子状態を導出している</w:t>
      </w:r>
      <w:r w:rsidR="0030216B" w:rsidRPr="00294A3A">
        <w:rPr>
          <w:rFonts w:hint="eastAsia"/>
        </w:rPr>
        <w:t>．</w:t>
      </w:r>
      <w:r w:rsidRPr="005C79DF">
        <w:rPr>
          <w:rFonts w:hint="eastAsia"/>
        </w:rPr>
        <w:t>これらの中で励起子</w:t>
      </w:r>
      <w:r w:rsidRPr="005C79DF">
        <w:t>1</w:t>
      </w:r>
      <w:r w:rsidRPr="005C79DF">
        <w:rPr>
          <w:rFonts w:hint="eastAsia"/>
        </w:rPr>
        <w:t>は</w:t>
      </w:r>
      <w:r w:rsidRPr="005C79DF">
        <w:rPr>
          <w:rFonts w:hint="eastAsia"/>
        </w:rPr>
        <w:t>C</w:t>
      </w:r>
      <w:r w:rsidRPr="005C79DF">
        <w:t>T</w:t>
      </w:r>
      <w:r w:rsidRPr="005C79DF">
        <w:rPr>
          <w:rFonts w:hint="eastAsia"/>
        </w:rPr>
        <w:t>状態によって特徴づけられ</w:t>
      </w:r>
      <w:r w:rsidR="0030216B">
        <w:rPr>
          <w:rFonts w:hint="eastAsia"/>
        </w:rPr>
        <w:t>，</w:t>
      </w:r>
      <w:r w:rsidRPr="005C79DF">
        <w:rPr>
          <w:rFonts w:hint="eastAsia"/>
        </w:rPr>
        <w:t>最も低</w:t>
      </w:r>
      <w:r w:rsidR="00961444">
        <w:rPr>
          <w:rFonts w:hint="eastAsia"/>
        </w:rPr>
        <w:t>い</w:t>
      </w:r>
      <w:r w:rsidRPr="005C79DF">
        <w:rPr>
          <w:rFonts w:hint="eastAsia"/>
        </w:rPr>
        <w:t>エネルギーの位置に弱い振動子強度を持っているとされる</w:t>
      </w:r>
      <w:r w:rsidR="0030216B" w:rsidRPr="00294A3A">
        <w:rPr>
          <w:rFonts w:hint="eastAsia"/>
        </w:rPr>
        <w:t>．</w:t>
      </w:r>
      <w:r w:rsidRPr="005C79DF">
        <w:rPr>
          <w:rFonts w:hint="eastAsia"/>
        </w:rPr>
        <w:t>そこで</w:t>
      </w:r>
      <w:r w:rsidR="0030216B">
        <w:rPr>
          <w:rFonts w:hint="eastAsia"/>
        </w:rPr>
        <w:t>，</w:t>
      </w:r>
      <w:r w:rsidR="001C5C90" w:rsidRPr="005C79DF">
        <w:rPr>
          <w:rFonts w:hint="eastAsia"/>
        </w:rPr>
        <w:t>励起直後の</w:t>
      </w:r>
      <w:r w:rsidR="001C5C90" w:rsidRPr="005C79DF">
        <w:rPr>
          <w:rFonts w:hint="eastAsia"/>
        </w:rPr>
        <w:t>2DEV</w:t>
      </w:r>
      <w:r w:rsidR="001C5C90" w:rsidRPr="005C79DF">
        <w:rPr>
          <w:rFonts w:hint="eastAsia"/>
        </w:rPr>
        <w:t>スペクトル</w:t>
      </w:r>
      <w:r w:rsidR="001C5C90">
        <w:rPr>
          <w:rFonts w:hint="eastAsia"/>
        </w:rPr>
        <w:t>を</w:t>
      </w:r>
      <w:r w:rsidRPr="005C79DF">
        <w:rPr>
          <w:rFonts w:hint="eastAsia"/>
        </w:rPr>
        <w:t>励起子</w:t>
      </w:r>
      <w:r w:rsidRPr="005C79DF">
        <w:t>1, 2</w:t>
      </w:r>
      <w:r w:rsidRPr="005C79DF">
        <w:rPr>
          <w:rFonts w:hint="eastAsia"/>
        </w:rPr>
        <w:t>のエネルギーに沿って断面図を比較した</w:t>
      </w:r>
      <w:r w:rsidR="001C5C90">
        <w:rPr>
          <w:rFonts w:hint="eastAsia"/>
        </w:rPr>
        <w:t>．</w:t>
      </w:r>
      <w:r w:rsidRPr="005C79DF">
        <w:rPr>
          <w:rFonts w:hint="eastAsia"/>
        </w:rPr>
        <w:t>両者は</w:t>
      </w:r>
      <w:proofErr w:type="spellStart"/>
      <w:r w:rsidRPr="005C79DF">
        <w:rPr>
          <w:rFonts w:hint="eastAsia"/>
        </w:rPr>
        <w:t>C</w:t>
      </w:r>
      <w:r w:rsidRPr="005C79DF">
        <w:t>hl</w:t>
      </w:r>
      <w:proofErr w:type="spellEnd"/>
      <w:r w:rsidRPr="005C79DF">
        <w:rPr>
          <w:vertAlign w:val="superscript"/>
        </w:rPr>
        <w:t>+</w:t>
      </w:r>
      <w:r w:rsidR="0030216B">
        <w:rPr>
          <w:rFonts w:hint="eastAsia"/>
        </w:rPr>
        <w:t>，</w:t>
      </w:r>
      <w:proofErr w:type="spellStart"/>
      <w:r w:rsidRPr="005C79DF">
        <w:rPr>
          <w:rFonts w:hint="eastAsia"/>
        </w:rPr>
        <w:t>P</w:t>
      </w:r>
      <w:r w:rsidRPr="005C79DF">
        <w:t>he</w:t>
      </w:r>
      <w:proofErr w:type="spellEnd"/>
      <w:r w:rsidRPr="005C79DF">
        <w:rPr>
          <w:vertAlign w:val="superscript"/>
        </w:rPr>
        <w:t>-</w:t>
      </w:r>
      <w:r w:rsidRPr="005C79DF">
        <w:rPr>
          <w:rFonts w:hint="eastAsia"/>
        </w:rPr>
        <w:t>に由来したピークを</w:t>
      </w:r>
      <w:r w:rsidR="00717043" w:rsidRPr="005C79DF">
        <w:rPr>
          <w:rFonts w:hint="eastAsia"/>
        </w:rPr>
        <w:t>171</w:t>
      </w:r>
      <w:r w:rsidR="000B7C88">
        <w:t>6</w:t>
      </w:r>
      <w:r w:rsidR="00915555">
        <w:t xml:space="preserve"> </w:t>
      </w:r>
      <w:r w:rsidR="00717043" w:rsidRPr="005C79DF">
        <w:rPr>
          <w:rFonts w:hint="eastAsia"/>
        </w:rPr>
        <w:t>cm</w:t>
      </w:r>
      <w:r w:rsidR="00717043" w:rsidRPr="005C79DF">
        <w:rPr>
          <w:rFonts w:hint="eastAsia"/>
          <w:vertAlign w:val="superscript"/>
        </w:rPr>
        <w:t>-1</w:t>
      </w:r>
      <w:r w:rsidR="00717043">
        <w:rPr>
          <w:rFonts w:hint="eastAsia"/>
        </w:rPr>
        <w:t>および</w:t>
      </w:r>
      <w:r w:rsidR="00717043" w:rsidRPr="005C79DF">
        <w:rPr>
          <w:rFonts w:hint="eastAsia"/>
        </w:rPr>
        <w:t>17</w:t>
      </w:r>
      <w:r w:rsidR="00717043">
        <w:t>30</w:t>
      </w:r>
      <w:r w:rsidR="00915555">
        <w:t xml:space="preserve"> </w:t>
      </w:r>
      <w:r w:rsidR="00717043" w:rsidRPr="005C79DF">
        <w:rPr>
          <w:rFonts w:hint="eastAsia"/>
        </w:rPr>
        <w:t>cm</w:t>
      </w:r>
      <w:r w:rsidR="00717043" w:rsidRPr="005C79DF">
        <w:rPr>
          <w:rFonts w:hint="eastAsia"/>
          <w:vertAlign w:val="superscript"/>
        </w:rPr>
        <w:t>-1</w:t>
      </w:r>
      <w:r w:rsidRPr="005C79DF">
        <w:rPr>
          <w:rFonts w:hint="eastAsia"/>
        </w:rPr>
        <w:t>示すが</w:t>
      </w:r>
      <w:r w:rsidR="0030216B">
        <w:rPr>
          <w:rFonts w:hint="eastAsia"/>
        </w:rPr>
        <w:t>，</w:t>
      </w:r>
      <w:r w:rsidRPr="005C79DF">
        <w:rPr>
          <w:rFonts w:hint="eastAsia"/>
        </w:rPr>
        <w:t>励起子１は</w:t>
      </w:r>
      <w:r w:rsidRPr="005C79DF">
        <w:rPr>
          <w:rFonts w:hint="eastAsia"/>
        </w:rPr>
        <w:t>1657</w:t>
      </w:r>
      <w:r w:rsidRPr="005C79DF">
        <w:t xml:space="preserve"> </w:t>
      </w:r>
      <w:r w:rsidRPr="005C79DF">
        <w:rPr>
          <w:rFonts w:hint="eastAsia"/>
        </w:rPr>
        <w:t>cm</w:t>
      </w:r>
      <w:r w:rsidRPr="005C79DF">
        <w:rPr>
          <w:rFonts w:hint="eastAsia"/>
          <w:vertAlign w:val="superscript"/>
        </w:rPr>
        <w:t>-1</w:t>
      </w:r>
      <w:r w:rsidRPr="005C79DF">
        <w:rPr>
          <w:rFonts w:hint="eastAsia"/>
        </w:rPr>
        <w:t>及び</w:t>
      </w:r>
      <w:r w:rsidRPr="005C79DF">
        <w:rPr>
          <w:rFonts w:hint="eastAsia"/>
        </w:rPr>
        <w:t>1666</w:t>
      </w:r>
      <w:r w:rsidRPr="005C79DF">
        <w:t xml:space="preserve"> </w:t>
      </w:r>
      <w:r w:rsidRPr="005C79DF">
        <w:rPr>
          <w:rFonts w:hint="eastAsia"/>
        </w:rPr>
        <w:t>cm</w:t>
      </w:r>
      <w:r w:rsidRPr="005C79DF">
        <w:rPr>
          <w:rFonts w:hint="eastAsia"/>
          <w:vertAlign w:val="superscript"/>
        </w:rPr>
        <w:t>-1</w:t>
      </w:r>
      <w:r w:rsidRPr="005C79DF">
        <w:rPr>
          <w:rFonts w:hint="eastAsia"/>
        </w:rPr>
        <w:t>に反応中心における電荷分離に応答したアミド</w:t>
      </w:r>
      <w:r w:rsidRPr="005C79DF">
        <w:rPr>
          <w:rFonts w:hint="eastAsia"/>
        </w:rPr>
        <w:t>CO</w:t>
      </w:r>
      <w:r w:rsidRPr="005C79DF">
        <w:rPr>
          <w:rFonts w:hint="eastAsia"/>
        </w:rPr>
        <w:t>モードに由来する信号をより強く示すことがわかった（図</w:t>
      </w:r>
      <w:r w:rsidR="00716B7E">
        <w:t>7</w:t>
      </w:r>
      <w:r w:rsidR="0030216B">
        <w:t>d</w:t>
      </w:r>
      <w:r w:rsidRPr="005C79DF">
        <w:rPr>
          <w:rFonts w:hint="eastAsia"/>
        </w:rPr>
        <w:t>）</w:t>
      </w:r>
      <w:r w:rsidR="0030216B" w:rsidRPr="00294A3A">
        <w:rPr>
          <w:rFonts w:hint="eastAsia"/>
        </w:rPr>
        <w:t>．</w:t>
      </w:r>
      <w:r w:rsidRPr="005C79DF">
        <w:rPr>
          <w:rFonts w:hint="eastAsia"/>
        </w:rPr>
        <w:t>このことは</w:t>
      </w:r>
      <w:r w:rsidR="0030216B">
        <w:rPr>
          <w:rFonts w:hint="eastAsia"/>
        </w:rPr>
        <w:t>，</w:t>
      </w:r>
      <w:r w:rsidRPr="005C79DF">
        <w:rPr>
          <w:rFonts w:hint="eastAsia"/>
        </w:rPr>
        <w:t>低エネルギー側に存在する励起子１が強い</w:t>
      </w:r>
      <w:r w:rsidRPr="005C79DF">
        <w:rPr>
          <w:rFonts w:hint="eastAsia"/>
        </w:rPr>
        <w:t>C</w:t>
      </w:r>
      <w:r w:rsidRPr="005C79DF">
        <w:t>T</w:t>
      </w:r>
      <w:r w:rsidRPr="005C79DF">
        <w:rPr>
          <w:rFonts w:hint="eastAsia"/>
        </w:rPr>
        <w:t>性によって</w:t>
      </w:r>
      <w:r w:rsidRPr="005C79DF">
        <w:rPr>
          <w:rFonts w:hint="eastAsia"/>
        </w:rPr>
        <w:t>特徴づけられ</w:t>
      </w:r>
      <w:r w:rsidR="0030216B">
        <w:rPr>
          <w:rFonts w:hint="eastAsia"/>
        </w:rPr>
        <w:t>，</w:t>
      </w:r>
      <w:r w:rsidRPr="005C79DF">
        <w:rPr>
          <w:rFonts w:hint="eastAsia"/>
        </w:rPr>
        <w:t>また</w:t>
      </w:r>
      <w:r w:rsidRPr="005C79DF">
        <w:rPr>
          <w:rFonts w:hint="eastAsia"/>
        </w:rPr>
        <w:t>CT</w:t>
      </w:r>
      <w:r w:rsidRPr="005C79DF">
        <w:rPr>
          <w:rFonts w:hint="eastAsia"/>
        </w:rPr>
        <w:t>状態が直接励起可能であることを示している</w:t>
      </w:r>
      <w:r w:rsidR="0030216B" w:rsidRPr="00294A3A">
        <w:rPr>
          <w:rFonts w:hint="eastAsia"/>
        </w:rPr>
        <w:t>．</w:t>
      </w:r>
      <w:r w:rsidRPr="005C79DF">
        <w:rPr>
          <w:rFonts w:hint="eastAsia"/>
        </w:rPr>
        <w:t>さらに、励起子１の</w:t>
      </w:r>
      <w:r w:rsidR="00490D39">
        <w:rPr>
          <w:rFonts w:hint="eastAsia"/>
        </w:rPr>
        <w:t>エネルギーに沿った</w:t>
      </w:r>
      <w:r w:rsidRPr="005C79DF">
        <w:rPr>
          <w:rFonts w:hint="eastAsia"/>
        </w:rPr>
        <w:t>断面図はクロロフィルカチオンのバンドが数ピコ秒の時間スケールで</w:t>
      </w:r>
      <w:r w:rsidRPr="005C79DF">
        <w:rPr>
          <w:rFonts w:hint="eastAsia"/>
        </w:rPr>
        <w:t>1713</w:t>
      </w:r>
      <w:r w:rsidR="00915555">
        <w:t xml:space="preserve"> </w:t>
      </w:r>
      <w:r w:rsidRPr="005C79DF">
        <w:rPr>
          <w:rFonts w:hint="eastAsia"/>
        </w:rPr>
        <w:t>cm</w:t>
      </w:r>
      <w:r w:rsidRPr="005C79DF">
        <w:rPr>
          <w:rFonts w:hint="eastAsia"/>
          <w:vertAlign w:val="superscript"/>
        </w:rPr>
        <w:t>-1</w:t>
      </w:r>
      <w:r w:rsidRPr="005C79DF">
        <w:rPr>
          <w:rFonts w:hint="eastAsia"/>
        </w:rPr>
        <w:t>にレッドシフトする様子が観測された</w:t>
      </w:r>
      <w:r w:rsidR="0030216B" w:rsidRPr="00294A3A">
        <w:rPr>
          <w:rFonts w:hint="eastAsia"/>
        </w:rPr>
        <w:t>．</w:t>
      </w:r>
      <w:r w:rsidRPr="005C79DF">
        <w:rPr>
          <w:rFonts w:hint="eastAsia"/>
        </w:rPr>
        <w:t>このクロロフィルカチオンのレッドシフトはホールが</w:t>
      </w:r>
      <w:r w:rsidRPr="005C79DF">
        <w:rPr>
          <w:rFonts w:hint="eastAsia"/>
        </w:rPr>
        <w:t>C</w:t>
      </w:r>
      <w:r w:rsidRPr="005C79DF">
        <w:t>hl</w:t>
      </w:r>
      <w:r w:rsidRPr="005C79DF">
        <w:rPr>
          <w:vertAlign w:val="subscript"/>
        </w:rPr>
        <w:t>D1</w:t>
      </w:r>
      <w:r w:rsidRPr="005C79DF">
        <w:rPr>
          <w:rFonts w:hint="eastAsia"/>
        </w:rPr>
        <w:t>から</w:t>
      </w:r>
      <w:r w:rsidRPr="005C79DF">
        <w:rPr>
          <w:rFonts w:hint="eastAsia"/>
        </w:rPr>
        <w:t>P</w:t>
      </w:r>
      <w:r w:rsidRPr="005C79DF">
        <w:rPr>
          <w:vertAlign w:val="subscript"/>
        </w:rPr>
        <w:t>D1</w:t>
      </w:r>
      <w:r w:rsidRPr="005C79DF">
        <w:rPr>
          <w:rFonts w:hint="eastAsia"/>
        </w:rPr>
        <w:t>へ移動するダイナミクスに対応する</w:t>
      </w:r>
      <w:r w:rsidR="00A55C0C">
        <w:rPr>
          <w:rFonts w:hint="eastAsia"/>
        </w:rPr>
        <w:t>と考えられ</w:t>
      </w:r>
      <w:r w:rsidR="0030216B">
        <w:rPr>
          <w:rFonts w:hint="eastAsia"/>
        </w:rPr>
        <w:t>，</w:t>
      </w:r>
      <w:r w:rsidR="0035677D">
        <w:t>PSII-RC</w:t>
      </w:r>
      <w:r w:rsidR="0035677D">
        <w:rPr>
          <w:rFonts w:hint="eastAsia"/>
        </w:rPr>
        <w:t>の電子</w:t>
      </w:r>
      <w:r w:rsidR="002515D2">
        <w:rPr>
          <w:rFonts w:hint="eastAsia"/>
        </w:rPr>
        <w:t>移動初期過程では</w:t>
      </w:r>
      <w:r w:rsidR="0030216B">
        <w:rPr>
          <w:rFonts w:hint="eastAsia"/>
        </w:rPr>
        <w:t>，</w:t>
      </w:r>
      <w:r w:rsidRPr="005C79DF">
        <w:rPr>
          <w:rFonts w:hint="eastAsia"/>
        </w:rPr>
        <w:t>C</w:t>
      </w:r>
      <w:r w:rsidRPr="005C79DF">
        <w:t>hl</w:t>
      </w:r>
      <w:r w:rsidRPr="005C79DF">
        <w:rPr>
          <w:vertAlign w:val="subscript"/>
        </w:rPr>
        <w:t>D1</w:t>
      </w:r>
      <w:r w:rsidRPr="005C79DF">
        <w:rPr>
          <w:vertAlign w:val="superscript"/>
        </w:rPr>
        <w:t>+</w:t>
      </w:r>
      <w:r w:rsidRPr="005C79DF">
        <w:rPr>
          <w:rFonts w:hint="eastAsia"/>
        </w:rPr>
        <w:t>P</w:t>
      </w:r>
      <w:r w:rsidRPr="005C79DF">
        <w:t>he</w:t>
      </w:r>
      <w:r w:rsidRPr="005C79DF">
        <w:rPr>
          <w:vertAlign w:val="subscript"/>
        </w:rPr>
        <w:t>D1</w:t>
      </w:r>
      <w:r w:rsidRPr="005C79DF">
        <w:rPr>
          <w:vertAlign w:val="superscript"/>
        </w:rPr>
        <w:t>-</w:t>
      </w:r>
      <w:r w:rsidR="002515D2">
        <w:rPr>
          <w:rFonts w:hint="eastAsia"/>
        </w:rPr>
        <w:t>が最初に生成して</w:t>
      </w:r>
      <w:r w:rsidRPr="005C79DF">
        <w:rPr>
          <w:rFonts w:hint="eastAsia"/>
        </w:rPr>
        <w:t>いると結論することができた</w:t>
      </w:r>
      <w:r w:rsidR="00500530" w:rsidRPr="00294A3A">
        <w:rPr>
          <w:rFonts w:hint="eastAsia"/>
        </w:rPr>
        <w:t>．</w:t>
      </w:r>
    </w:p>
    <w:p w14:paraId="19E15430" w14:textId="77777777" w:rsidR="002D7D97" w:rsidRDefault="002D7D97" w:rsidP="00F76C25">
      <w:pPr>
        <w:pStyle w:val="100"/>
        <w:ind w:firstLineChars="117" w:firstLine="222"/>
      </w:pPr>
    </w:p>
    <w:p w14:paraId="4B9283E0" w14:textId="16A4B0A7" w:rsidR="002D7D97" w:rsidRPr="00294A3A" w:rsidRDefault="00F757F0" w:rsidP="002D7D97">
      <w:pPr>
        <w:pStyle w:val="101"/>
      </w:pPr>
      <w:r>
        <w:t>4</w:t>
      </w:r>
      <w:r w:rsidR="002D7D97" w:rsidRPr="00294A3A">
        <w:t xml:space="preserve">　</w:t>
      </w:r>
      <w:r w:rsidR="002D7D97">
        <w:rPr>
          <w:rFonts w:hint="eastAsia"/>
        </w:rPr>
        <w:t>多次元分光の展望</w:t>
      </w:r>
    </w:p>
    <w:p w14:paraId="78F20A2F" w14:textId="69886115" w:rsidR="00CE62E9" w:rsidRPr="002D461E" w:rsidRDefault="002D7D97" w:rsidP="002D7D97">
      <w:pPr>
        <w:ind w:firstLineChars="117" w:firstLine="222"/>
        <w:rPr>
          <w:rFonts w:ascii="Times New Roman"/>
          <w:sz w:val="18"/>
          <w:szCs w:val="18"/>
        </w:rPr>
      </w:pPr>
      <w:r w:rsidRPr="002D461E">
        <w:rPr>
          <w:rFonts w:ascii="Times New Roman" w:hint="eastAsia"/>
          <w:sz w:val="18"/>
          <w:szCs w:val="18"/>
        </w:rPr>
        <w:t>レーザー</w:t>
      </w:r>
      <w:r w:rsidR="005269D3">
        <w:rPr>
          <w:rFonts w:ascii="Times New Roman" w:hint="eastAsia"/>
          <w:sz w:val="18"/>
          <w:szCs w:val="18"/>
        </w:rPr>
        <w:t>光源</w:t>
      </w:r>
      <w:r w:rsidRPr="002D461E">
        <w:rPr>
          <w:rFonts w:ascii="Times New Roman" w:hint="eastAsia"/>
          <w:sz w:val="18"/>
          <w:szCs w:val="18"/>
        </w:rPr>
        <w:t>の安定性</w:t>
      </w:r>
      <w:r w:rsidR="005269D3">
        <w:rPr>
          <w:rFonts w:ascii="Times New Roman" w:hint="eastAsia"/>
          <w:sz w:val="18"/>
          <w:szCs w:val="18"/>
        </w:rPr>
        <w:t>向上や</w:t>
      </w:r>
      <w:r w:rsidRPr="002D461E">
        <w:rPr>
          <w:rFonts w:ascii="Times New Roman" w:hint="eastAsia"/>
          <w:sz w:val="18"/>
          <w:szCs w:val="18"/>
        </w:rPr>
        <w:t>高</w:t>
      </w:r>
      <w:r w:rsidR="005269D3">
        <w:rPr>
          <w:rFonts w:ascii="Times New Roman" w:hint="eastAsia"/>
          <w:sz w:val="18"/>
          <w:szCs w:val="18"/>
        </w:rPr>
        <w:t>出力・高</w:t>
      </w:r>
      <w:r w:rsidRPr="002D461E">
        <w:rPr>
          <w:rFonts w:ascii="Times New Roman" w:hint="eastAsia"/>
          <w:sz w:val="18"/>
          <w:szCs w:val="18"/>
        </w:rPr>
        <w:t>繰返し</w:t>
      </w:r>
      <w:r w:rsidR="005269D3">
        <w:rPr>
          <w:rFonts w:ascii="Times New Roman" w:hint="eastAsia"/>
          <w:sz w:val="18"/>
          <w:szCs w:val="18"/>
        </w:rPr>
        <w:t>化によ</w:t>
      </w:r>
      <w:r w:rsidR="0002056B">
        <w:rPr>
          <w:rFonts w:ascii="Times New Roman" w:hint="eastAsia"/>
          <w:sz w:val="18"/>
          <w:szCs w:val="18"/>
        </w:rPr>
        <w:t>り</w:t>
      </w:r>
      <w:r w:rsidRPr="002D461E">
        <w:rPr>
          <w:rFonts w:ascii="Times New Roman" w:hint="eastAsia"/>
          <w:sz w:val="18"/>
          <w:szCs w:val="18"/>
        </w:rPr>
        <w:t>，</w:t>
      </w:r>
      <w:r w:rsidR="005269D3">
        <w:rPr>
          <w:rFonts w:ascii="Times New Roman" w:hint="eastAsia"/>
          <w:sz w:val="18"/>
          <w:szCs w:val="18"/>
        </w:rPr>
        <w:t>フェムト秒二次元分光は</w:t>
      </w:r>
      <w:r w:rsidR="0002056B">
        <w:rPr>
          <w:rFonts w:ascii="Times New Roman" w:hint="eastAsia"/>
          <w:sz w:val="18"/>
          <w:szCs w:val="18"/>
        </w:rPr>
        <w:t>今日では</w:t>
      </w:r>
      <w:r w:rsidR="005269D3">
        <w:rPr>
          <w:rFonts w:ascii="Times New Roman" w:hint="eastAsia"/>
          <w:sz w:val="18"/>
          <w:szCs w:val="18"/>
        </w:rPr>
        <w:t>一般的な</w:t>
      </w:r>
      <w:r w:rsidR="0002056B">
        <w:rPr>
          <w:rFonts w:ascii="Times New Roman" w:hint="eastAsia"/>
          <w:sz w:val="18"/>
          <w:szCs w:val="18"/>
        </w:rPr>
        <w:t>手法</w:t>
      </w:r>
      <w:r w:rsidR="005269D3">
        <w:rPr>
          <w:rFonts w:ascii="Times New Roman" w:hint="eastAsia"/>
          <w:sz w:val="18"/>
          <w:szCs w:val="18"/>
        </w:rPr>
        <w:t>になりつつある．</w:t>
      </w:r>
      <w:r w:rsidR="00E01438">
        <w:rPr>
          <w:rFonts w:ascii="Times New Roman" w:hint="eastAsia"/>
          <w:sz w:val="18"/>
          <w:szCs w:val="18"/>
        </w:rPr>
        <w:t>さらに，</w:t>
      </w:r>
      <w:r w:rsidRPr="002D461E">
        <w:rPr>
          <w:rFonts w:ascii="Times New Roman" w:hint="eastAsia"/>
          <w:sz w:val="18"/>
          <w:szCs w:val="18"/>
        </w:rPr>
        <w:t>パルス整形技術の</w:t>
      </w:r>
      <w:r w:rsidR="00C62185">
        <w:rPr>
          <w:rFonts w:ascii="Times New Roman" w:hint="eastAsia"/>
          <w:sz w:val="18"/>
          <w:szCs w:val="18"/>
        </w:rPr>
        <w:t>進展に伴い</w:t>
      </w:r>
      <w:r w:rsidR="00527E3F">
        <w:rPr>
          <w:rFonts w:ascii="Times New Roman" w:hint="eastAsia"/>
          <w:sz w:val="18"/>
          <w:szCs w:val="18"/>
        </w:rPr>
        <w:t>，過渡吸収</w:t>
      </w:r>
      <w:r w:rsidR="006058D9">
        <w:rPr>
          <w:rFonts w:ascii="Times New Roman" w:hint="eastAsia"/>
          <w:sz w:val="18"/>
          <w:szCs w:val="18"/>
        </w:rPr>
        <w:t>（透過率）</w:t>
      </w:r>
      <w:r w:rsidR="00527E3F">
        <w:rPr>
          <w:rFonts w:ascii="Times New Roman" w:hint="eastAsia"/>
          <w:sz w:val="18"/>
          <w:szCs w:val="18"/>
        </w:rPr>
        <w:t>信号の</w:t>
      </w:r>
      <w:r w:rsidR="00C62185">
        <w:rPr>
          <w:rFonts w:ascii="Times New Roman" w:hint="eastAsia"/>
          <w:sz w:val="18"/>
          <w:szCs w:val="18"/>
        </w:rPr>
        <w:t>測定にとどまらず</w:t>
      </w:r>
      <w:r w:rsidR="00527E3F">
        <w:rPr>
          <w:rFonts w:ascii="Times New Roman" w:hint="eastAsia"/>
          <w:sz w:val="18"/>
          <w:szCs w:val="18"/>
        </w:rPr>
        <w:t>，蛍光や光電流</w:t>
      </w:r>
      <w:r w:rsidR="009B156C">
        <w:rPr>
          <w:rFonts w:ascii="Times New Roman" w:hint="eastAsia"/>
          <w:sz w:val="18"/>
          <w:szCs w:val="18"/>
        </w:rPr>
        <w:t>のアクションスペクトルを</w:t>
      </w:r>
      <w:r w:rsidR="00527E3F">
        <w:rPr>
          <w:rFonts w:ascii="Times New Roman" w:hint="eastAsia"/>
          <w:sz w:val="18"/>
          <w:szCs w:val="18"/>
        </w:rPr>
        <w:t>二次元</w:t>
      </w:r>
      <w:r w:rsidR="009B156C">
        <w:rPr>
          <w:rFonts w:ascii="Times New Roman" w:hint="eastAsia"/>
          <w:sz w:val="18"/>
          <w:szCs w:val="18"/>
        </w:rPr>
        <w:t>的に取得する</w:t>
      </w:r>
      <w:r w:rsidR="00C62185">
        <w:rPr>
          <w:rFonts w:ascii="Times New Roman" w:hint="eastAsia"/>
          <w:sz w:val="18"/>
          <w:szCs w:val="18"/>
        </w:rPr>
        <w:t>手法</w:t>
      </w:r>
      <w:r w:rsidR="00527E3F">
        <w:rPr>
          <w:rFonts w:ascii="Times New Roman" w:hint="eastAsia"/>
          <w:sz w:val="18"/>
          <w:szCs w:val="18"/>
        </w:rPr>
        <w:t>も開発されている</w:t>
      </w:r>
      <w:r w:rsidR="00CE62E9" w:rsidRPr="002D461E">
        <w:rPr>
          <w:rFonts w:hint="eastAsia"/>
          <w:sz w:val="18"/>
          <w:szCs w:val="18"/>
        </w:rPr>
        <w:t>．</w:t>
      </w:r>
      <w:r w:rsidR="00527E3F">
        <w:rPr>
          <w:rFonts w:hint="eastAsia"/>
          <w:sz w:val="18"/>
          <w:szCs w:val="18"/>
        </w:rPr>
        <w:t>特に，</w:t>
      </w:r>
      <w:r w:rsidR="00AE304F" w:rsidRPr="002D461E">
        <w:rPr>
          <w:rFonts w:ascii="Times New Roman" w:hint="eastAsia"/>
          <w:sz w:val="18"/>
          <w:szCs w:val="18"/>
        </w:rPr>
        <w:t>光</w:t>
      </w:r>
      <w:r w:rsidR="00A006C9" w:rsidRPr="002D461E">
        <w:rPr>
          <w:rFonts w:ascii="Times New Roman" w:hint="eastAsia"/>
          <w:sz w:val="18"/>
          <w:szCs w:val="18"/>
        </w:rPr>
        <w:t>電流を検出する二次元分光測定は，</w:t>
      </w:r>
      <w:r w:rsidR="006058D9">
        <w:rPr>
          <w:rFonts w:ascii="Times New Roman" w:hint="eastAsia"/>
          <w:sz w:val="18"/>
          <w:szCs w:val="18"/>
        </w:rPr>
        <w:t>系</w:t>
      </w:r>
      <w:r w:rsidR="00A006C9" w:rsidRPr="002D461E">
        <w:rPr>
          <w:rFonts w:ascii="Times New Roman" w:hint="eastAsia"/>
          <w:sz w:val="18"/>
          <w:szCs w:val="18"/>
        </w:rPr>
        <w:t>の出力を直接評価することができ</w:t>
      </w:r>
      <w:r w:rsidR="009B560A">
        <w:rPr>
          <w:rFonts w:ascii="Times New Roman" w:hint="eastAsia"/>
          <w:sz w:val="18"/>
          <w:szCs w:val="18"/>
        </w:rPr>
        <w:t>る</w:t>
      </w:r>
      <w:r w:rsidR="00CF512B">
        <w:rPr>
          <w:rFonts w:ascii="Times New Roman" w:hint="eastAsia"/>
          <w:sz w:val="18"/>
          <w:szCs w:val="18"/>
        </w:rPr>
        <w:t>という</w:t>
      </w:r>
      <w:r w:rsidR="009B560A">
        <w:rPr>
          <w:rFonts w:ascii="Times New Roman" w:hint="eastAsia"/>
          <w:sz w:val="18"/>
          <w:szCs w:val="18"/>
        </w:rPr>
        <w:t>利点</w:t>
      </w:r>
      <w:r w:rsidR="00CF512B">
        <w:rPr>
          <w:rFonts w:ascii="Times New Roman" w:hint="eastAsia"/>
          <w:sz w:val="18"/>
          <w:szCs w:val="18"/>
        </w:rPr>
        <w:t>があり</w:t>
      </w:r>
      <w:r w:rsidR="00D4156B">
        <w:rPr>
          <w:rFonts w:ascii="Times New Roman" w:hint="eastAsia"/>
          <w:sz w:val="18"/>
          <w:szCs w:val="18"/>
        </w:rPr>
        <w:t>，</w:t>
      </w:r>
      <w:r w:rsidR="00CF512B">
        <w:rPr>
          <w:rFonts w:ascii="Times New Roman" w:hint="eastAsia"/>
          <w:sz w:val="18"/>
          <w:szCs w:val="18"/>
        </w:rPr>
        <w:t>近年</w:t>
      </w:r>
      <w:r w:rsidR="00D4156B">
        <w:rPr>
          <w:rFonts w:ascii="Times New Roman" w:hint="eastAsia"/>
          <w:sz w:val="18"/>
          <w:szCs w:val="18"/>
        </w:rPr>
        <w:t>では光合成</w:t>
      </w:r>
      <w:r w:rsidR="00E32250">
        <w:rPr>
          <w:rFonts w:ascii="Times New Roman" w:hint="eastAsia"/>
          <w:sz w:val="18"/>
          <w:szCs w:val="18"/>
        </w:rPr>
        <w:t>系</w:t>
      </w:r>
      <w:r w:rsidR="00D4156B">
        <w:rPr>
          <w:rFonts w:ascii="Times New Roman" w:hint="eastAsia"/>
          <w:sz w:val="18"/>
          <w:szCs w:val="18"/>
        </w:rPr>
        <w:t>の光電流発生</w:t>
      </w:r>
      <w:r w:rsidR="00CF512B">
        <w:rPr>
          <w:rFonts w:ascii="Times New Roman" w:hint="eastAsia"/>
          <w:sz w:val="18"/>
          <w:szCs w:val="18"/>
        </w:rPr>
        <w:t>の研究にも</w:t>
      </w:r>
      <w:r w:rsidR="00D4156B">
        <w:rPr>
          <w:rFonts w:ascii="Times New Roman" w:hint="eastAsia"/>
          <w:sz w:val="18"/>
          <w:szCs w:val="18"/>
        </w:rPr>
        <w:t>応用されている</w:t>
      </w:r>
      <w:r w:rsidR="001C5BCB">
        <w:rPr>
          <w:rFonts w:ascii="Times New Roman"/>
          <w:sz w:val="18"/>
          <w:szCs w:val="18"/>
          <w:vertAlign w:val="superscript"/>
        </w:rPr>
        <w:t>9</w:t>
      </w:r>
      <w:r w:rsidR="00D4156B" w:rsidRPr="00D4156B">
        <w:rPr>
          <w:rFonts w:ascii="Times New Roman"/>
          <w:sz w:val="18"/>
          <w:szCs w:val="18"/>
          <w:vertAlign w:val="superscript"/>
        </w:rPr>
        <w:t>)</w:t>
      </w:r>
      <w:r w:rsidR="00A006C9" w:rsidRPr="002D461E">
        <w:rPr>
          <w:rFonts w:ascii="Times New Roman" w:hint="eastAsia"/>
          <w:sz w:val="18"/>
          <w:szCs w:val="18"/>
        </w:rPr>
        <w:t>．</w:t>
      </w:r>
      <w:r w:rsidR="009713B0">
        <w:rPr>
          <w:rFonts w:ascii="Times New Roman" w:hint="eastAsia"/>
          <w:sz w:val="18"/>
          <w:szCs w:val="18"/>
        </w:rPr>
        <w:t>また</w:t>
      </w:r>
      <w:r w:rsidR="00D4156B">
        <w:rPr>
          <w:rFonts w:ascii="Times New Roman" w:hint="eastAsia"/>
          <w:sz w:val="18"/>
          <w:szCs w:val="18"/>
        </w:rPr>
        <w:t>，</w:t>
      </w:r>
      <w:r w:rsidR="00B31513">
        <w:rPr>
          <w:rFonts w:ascii="Times New Roman" w:hint="eastAsia"/>
          <w:sz w:val="18"/>
          <w:szCs w:val="18"/>
        </w:rPr>
        <w:t>高繰り返し光源で超短パルス光を慣習的に得ることも</w:t>
      </w:r>
      <w:r w:rsidR="00AA3130">
        <w:rPr>
          <w:rFonts w:ascii="Times New Roman" w:hint="eastAsia"/>
          <w:sz w:val="18"/>
          <w:szCs w:val="18"/>
        </w:rPr>
        <w:t>可能とな</w:t>
      </w:r>
      <w:r w:rsidR="00AE126D">
        <w:rPr>
          <w:rFonts w:ascii="Times New Roman" w:hint="eastAsia"/>
          <w:sz w:val="18"/>
          <w:szCs w:val="18"/>
        </w:rPr>
        <w:t>り</w:t>
      </w:r>
      <w:r w:rsidR="00B31513">
        <w:rPr>
          <w:rFonts w:ascii="Times New Roman" w:hint="eastAsia"/>
          <w:sz w:val="18"/>
          <w:szCs w:val="18"/>
        </w:rPr>
        <w:t>，</w:t>
      </w:r>
      <w:r w:rsidR="00B56ABF">
        <w:rPr>
          <w:rFonts w:ascii="Times New Roman" w:hint="eastAsia"/>
          <w:sz w:val="18"/>
          <w:szCs w:val="18"/>
        </w:rPr>
        <w:t>近年</w:t>
      </w:r>
      <w:r w:rsidR="0006516B">
        <w:rPr>
          <w:rFonts w:ascii="Times New Roman" w:hint="eastAsia"/>
          <w:sz w:val="18"/>
          <w:szCs w:val="18"/>
        </w:rPr>
        <w:t>では</w:t>
      </w:r>
      <w:r w:rsidR="0006516B">
        <w:rPr>
          <w:rFonts w:ascii="Times New Roman"/>
          <w:sz w:val="18"/>
          <w:szCs w:val="18"/>
        </w:rPr>
        <w:t>3</w:t>
      </w:r>
      <w:r w:rsidR="0006516B">
        <w:rPr>
          <w:rFonts w:ascii="Times New Roman" w:hint="eastAsia"/>
          <w:sz w:val="18"/>
          <w:szCs w:val="18"/>
        </w:rPr>
        <w:t>つの</w:t>
      </w:r>
      <w:r w:rsidR="004A6539">
        <w:rPr>
          <w:rFonts w:ascii="Times New Roman" w:hint="eastAsia"/>
          <w:sz w:val="18"/>
          <w:szCs w:val="18"/>
        </w:rPr>
        <w:t>サブ</w:t>
      </w:r>
      <w:r w:rsidR="004A6539">
        <w:rPr>
          <w:rFonts w:ascii="Times New Roman"/>
          <w:sz w:val="18"/>
          <w:szCs w:val="18"/>
        </w:rPr>
        <w:t>10</w:t>
      </w:r>
      <w:r w:rsidR="004A6539">
        <w:rPr>
          <w:rFonts w:ascii="Times New Roman" w:hint="eastAsia"/>
          <w:sz w:val="18"/>
          <w:szCs w:val="18"/>
        </w:rPr>
        <w:t>フェムト秒パルスを</w:t>
      </w:r>
      <w:r w:rsidR="00CE2C6F">
        <w:rPr>
          <w:rFonts w:ascii="Times New Roman" w:hint="eastAsia"/>
          <w:sz w:val="18"/>
          <w:szCs w:val="18"/>
        </w:rPr>
        <w:t>用いることで</w:t>
      </w:r>
      <w:r w:rsidR="006F16C1">
        <w:rPr>
          <w:rFonts w:ascii="Times New Roman" w:hint="eastAsia"/>
          <w:sz w:val="18"/>
          <w:szCs w:val="18"/>
        </w:rPr>
        <w:t>，</w:t>
      </w:r>
      <w:r w:rsidR="004A6539">
        <w:rPr>
          <w:rFonts w:ascii="Times New Roman" w:hint="eastAsia"/>
          <w:sz w:val="18"/>
          <w:szCs w:val="18"/>
        </w:rPr>
        <w:t>励起状態の振動相関を</w:t>
      </w:r>
      <w:r w:rsidR="004A6539">
        <w:rPr>
          <w:rFonts w:ascii="Times New Roman"/>
          <w:sz w:val="18"/>
          <w:szCs w:val="18"/>
        </w:rPr>
        <w:t>0-3000 cm</w:t>
      </w:r>
      <w:r w:rsidR="004A6539" w:rsidRPr="004A6539">
        <w:rPr>
          <w:rFonts w:ascii="Times New Roman"/>
          <w:sz w:val="18"/>
          <w:szCs w:val="18"/>
          <w:vertAlign w:val="superscript"/>
        </w:rPr>
        <w:t>-1</w:t>
      </w:r>
      <w:r w:rsidR="004A6539">
        <w:rPr>
          <w:rFonts w:ascii="Times New Roman" w:hint="eastAsia"/>
          <w:sz w:val="18"/>
          <w:szCs w:val="18"/>
        </w:rPr>
        <w:t>の広い</w:t>
      </w:r>
      <w:r w:rsidR="00B56ABF">
        <w:rPr>
          <w:rFonts w:ascii="Times New Roman" w:hint="eastAsia"/>
          <w:sz w:val="18"/>
          <w:szCs w:val="18"/>
        </w:rPr>
        <w:t>範囲</w:t>
      </w:r>
      <w:r w:rsidR="00CC6200">
        <w:rPr>
          <w:rFonts w:ascii="Times New Roman" w:hint="eastAsia"/>
          <w:sz w:val="18"/>
          <w:szCs w:val="18"/>
        </w:rPr>
        <w:t>で検出できる</w:t>
      </w:r>
      <w:r w:rsidR="00D4156B">
        <w:rPr>
          <w:rFonts w:ascii="Times New Roman" w:hint="eastAsia"/>
          <w:sz w:val="18"/>
          <w:szCs w:val="18"/>
        </w:rPr>
        <w:t>励起状態二次元ラマン分光</w:t>
      </w:r>
      <w:r w:rsidR="00AE126D">
        <w:rPr>
          <w:rFonts w:ascii="Times New Roman" w:hint="eastAsia"/>
          <w:sz w:val="18"/>
          <w:szCs w:val="18"/>
        </w:rPr>
        <w:t>測定</w:t>
      </w:r>
      <w:r w:rsidR="00A6448A">
        <w:rPr>
          <w:rFonts w:ascii="Times New Roman" w:hint="eastAsia"/>
          <w:sz w:val="18"/>
          <w:szCs w:val="18"/>
        </w:rPr>
        <w:t>が，</w:t>
      </w:r>
      <w:r w:rsidR="00055742">
        <w:rPr>
          <w:rFonts w:ascii="Times New Roman" w:hint="eastAsia"/>
          <w:sz w:val="18"/>
          <w:szCs w:val="18"/>
        </w:rPr>
        <w:t>より高品質</w:t>
      </w:r>
      <w:r w:rsidR="00A6448A">
        <w:rPr>
          <w:rFonts w:ascii="Times New Roman" w:hint="eastAsia"/>
          <w:sz w:val="18"/>
          <w:szCs w:val="18"/>
        </w:rPr>
        <w:t>かつ</w:t>
      </w:r>
      <w:r w:rsidR="00055742">
        <w:rPr>
          <w:rFonts w:ascii="Times New Roman" w:hint="eastAsia"/>
          <w:sz w:val="18"/>
          <w:szCs w:val="18"/>
        </w:rPr>
        <w:t>高分解能で</w:t>
      </w:r>
      <w:r w:rsidR="00A6448A">
        <w:rPr>
          <w:rFonts w:ascii="Times New Roman" w:hint="eastAsia"/>
          <w:sz w:val="18"/>
          <w:szCs w:val="18"/>
        </w:rPr>
        <w:t>実施可能</w:t>
      </w:r>
      <w:r w:rsidR="00055742">
        <w:rPr>
          <w:rFonts w:ascii="Times New Roman" w:hint="eastAsia"/>
          <w:sz w:val="18"/>
          <w:szCs w:val="18"/>
        </w:rPr>
        <w:t>になっている</w:t>
      </w:r>
      <w:r w:rsidR="001C5BCB">
        <w:rPr>
          <w:rFonts w:ascii="Times New Roman"/>
          <w:sz w:val="18"/>
          <w:szCs w:val="18"/>
          <w:vertAlign w:val="superscript"/>
        </w:rPr>
        <w:t>10</w:t>
      </w:r>
      <w:r w:rsidR="00D4156B" w:rsidRPr="00D4156B">
        <w:rPr>
          <w:rFonts w:ascii="Times New Roman"/>
          <w:sz w:val="18"/>
          <w:szCs w:val="18"/>
          <w:vertAlign w:val="superscript"/>
        </w:rPr>
        <w:t>)</w:t>
      </w:r>
      <w:r w:rsidR="00D4156B">
        <w:rPr>
          <w:rFonts w:ascii="Times New Roman" w:hint="eastAsia"/>
          <w:sz w:val="18"/>
          <w:szCs w:val="18"/>
        </w:rPr>
        <w:t>．</w:t>
      </w:r>
    </w:p>
    <w:p w14:paraId="30C26449" w14:textId="1FAF41D4" w:rsidR="00F76C25" w:rsidRPr="002D461E" w:rsidRDefault="00E4173E" w:rsidP="00CE62E9">
      <w:pPr>
        <w:ind w:firstLineChars="117" w:firstLine="222"/>
        <w:rPr>
          <w:sz w:val="18"/>
          <w:szCs w:val="18"/>
        </w:rPr>
      </w:pPr>
      <w:r>
        <w:rPr>
          <w:rFonts w:ascii="Times New Roman" w:hint="eastAsia"/>
          <w:sz w:val="18"/>
          <w:szCs w:val="18"/>
        </w:rPr>
        <w:t>最後に，</w:t>
      </w:r>
      <w:r w:rsidR="001734D0" w:rsidRPr="002D461E">
        <w:rPr>
          <w:rFonts w:ascii="Times New Roman" w:hint="eastAsia"/>
          <w:sz w:val="18"/>
          <w:szCs w:val="18"/>
        </w:rPr>
        <w:t>ここまで</w:t>
      </w:r>
      <w:r w:rsidR="001A6A13">
        <w:rPr>
          <w:rFonts w:ascii="Times New Roman" w:hint="eastAsia"/>
          <w:sz w:val="18"/>
          <w:szCs w:val="18"/>
        </w:rPr>
        <w:t>紹介してきた</w:t>
      </w:r>
      <w:r w:rsidR="007502C5">
        <w:rPr>
          <w:rFonts w:ascii="Times New Roman" w:hint="eastAsia"/>
          <w:sz w:val="18"/>
          <w:szCs w:val="18"/>
        </w:rPr>
        <w:t>時間分解分光</w:t>
      </w:r>
      <w:r w:rsidR="001A6A13">
        <w:rPr>
          <w:rFonts w:ascii="Times New Roman" w:hint="eastAsia"/>
          <w:sz w:val="18"/>
          <w:szCs w:val="18"/>
        </w:rPr>
        <w:t>法</w:t>
      </w:r>
      <w:r w:rsidR="007502C5">
        <w:rPr>
          <w:rFonts w:ascii="Times New Roman" w:hint="eastAsia"/>
          <w:sz w:val="18"/>
          <w:szCs w:val="18"/>
        </w:rPr>
        <w:t>は，</w:t>
      </w:r>
      <w:r w:rsidR="001734D0" w:rsidRPr="002D461E">
        <w:rPr>
          <w:rFonts w:ascii="Times New Roman" w:hint="eastAsia"/>
          <w:sz w:val="18"/>
          <w:szCs w:val="18"/>
        </w:rPr>
        <w:t>光励起によって反応を</w:t>
      </w:r>
      <w:r w:rsidR="007D05B8">
        <w:rPr>
          <w:rFonts w:ascii="Times New Roman" w:hint="eastAsia"/>
          <w:sz w:val="18"/>
          <w:szCs w:val="18"/>
        </w:rPr>
        <w:t>同期</w:t>
      </w:r>
      <w:r w:rsidR="001A6A13">
        <w:rPr>
          <w:rFonts w:ascii="Times New Roman" w:hint="eastAsia"/>
          <w:sz w:val="18"/>
          <w:szCs w:val="18"/>
        </w:rPr>
        <w:t>させ，その</w:t>
      </w:r>
      <w:r w:rsidR="007D05B8">
        <w:rPr>
          <w:rFonts w:ascii="Times New Roman" w:hint="eastAsia"/>
          <w:sz w:val="18"/>
          <w:szCs w:val="18"/>
        </w:rPr>
        <w:t>ダイナミクスを</w:t>
      </w:r>
      <w:r w:rsidR="00486D42">
        <w:rPr>
          <w:rFonts w:ascii="Times New Roman" w:hint="eastAsia"/>
          <w:sz w:val="18"/>
          <w:szCs w:val="18"/>
        </w:rPr>
        <w:t>分析</w:t>
      </w:r>
      <w:r w:rsidR="007D05B8">
        <w:rPr>
          <w:rFonts w:ascii="Times New Roman" w:hint="eastAsia"/>
          <w:sz w:val="18"/>
          <w:szCs w:val="18"/>
        </w:rPr>
        <w:t>する</w:t>
      </w:r>
      <w:r w:rsidR="001A6A13">
        <w:rPr>
          <w:rFonts w:ascii="Times New Roman" w:hint="eastAsia"/>
          <w:sz w:val="18"/>
          <w:szCs w:val="18"/>
        </w:rPr>
        <w:t>ものであった</w:t>
      </w:r>
      <w:r w:rsidR="001734D0" w:rsidRPr="002D461E">
        <w:rPr>
          <w:rFonts w:ascii="Times New Roman" w:hint="eastAsia"/>
          <w:sz w:val="18"/>
          <w:szCs w:val="18"/>
        </w:rPr>
        <w:t>．</w:t>
      </w:r>
      <w:r w:rsidR="007D05B8">
        <w:rPr>
          <w:rFonts w:ascii="Times New Roman" w:hint="eastAsia"/>
          <w:sz w:val="18"/>
          <w:szCs w:val="18"/>
        </w:rPr>
        <w:t>一方で，多くの化学反応</w:t>
      </w:r>
      <w:r w:rsidR="000A5D95">
        <w:rPr>
          <w:rFonts w:ascii="Times New Roman" w:hint="eastAsia"/>
          <w:sz w:val="18"/>
          <w:szCs w:val="18"/>
        </w:rPr>
        <w:t>，</w:t>
      </w:r>
      <w:r w:rsidR="0006193F">
        <w:rPr>
          <w:rFonts w:ascii="Times New Roman" w:hint="eastAsia"/>
          <w:sz w:val="18"/>
          <w:szCs w:val="18"/>
        </w:rPr>
        <w:t>特に</w:t>
      </w:r>
      <w:r w:rsidR="007D05B8">
        <w:rPr>
          <w:rFonts w:ascii="Times New Roman" w:hint="eastAsia"/>
          <w:sz w:val="18"/>
          <w:szCs w:val="18"/>
        </w:rPr>
        <w:t>液相中</w:t>
      </w:r>
      <w:r w:rsidR="000A5D95">
        <w:rPr>
          <w:rFonts w:ascii="Times New Roman" w:hint="eastAsia"/>
          <w:sz w:val="18"/>
          <w:szCs w:val="18"/>
        </w:rPr>
        <w:t>の反応</w:t>
      </w:r>
      <w:r w:rsidR="0006193F">
        <w:rPr>
          <w:rFonts w:ascii="Times New Roman" w:hint="eastAsia"/>
          <w:sz w:val="18"/>
          <w:szCs w:val="18"/>
        </w:rPr>
        <w:t>では</w:t>
      </w:r>
      <w:r w:rsidR="007D05B8">
        <w:rPr>
          <w:rFonts w:ascii="Times New Roman" w:hint="eastAsia"/>
          <w:sz w:val="18"/>
          <w:szCs w:val="18"/>
        </w:rPr>
        <w:t>，</w:t>
      </w:r>
      <w:r w:rsidR="00091FBD">
        <w:rPr>
          <w:rFonts w:ascii="Times New Roman" w:hint="eastAsia"/>
          <w:sz w:val="18"/>
          <w:szCs w:val="18"/>
        </w:rPr>
        <w:t>反応</w:t>
      </w:r>
      <w:r w:rsidR="0006193F">
        <w:rPr>
          <w:rFonts w:ascii="Times New Roman" w:hint="eastAsia"/>
          <w:sz w:val="18"/>
          <w:szCs w:val="18"/>
        </w:rPr>
        <w:t>の</w:t>
      </w:r>
      <w:r w:rsidR="00091FBD">
        <w:rPr>
          <w:rFonts w:ascii="Times New Roman" w:hint="eastAsia"/>
          <w:sz w:val="18"/>
          <w:szCs w:val="18"/>
        </w:rPr>
        <w:t>始</w:t>
      </w:r>
      <w:r w:rsidR="0006193F">
        <w:rPr>
          <w:rFonts w:ascii="Times New Roman" w:hint="eastAsia"/>
          <w:sz w:val="18"/>
          <w:szCs w:val="18"/>
        </w:rPr>
        <w:t>状態や</w:t>
      </w:r>
      <w:r w:rsidR="00091FBD">
        <w:rPr>
          <w:rFonts w:ascii="Times New Roman" w:hint="eastAsia"/>
          <w:sz w:val="18"/>
          <w:szCs w:val="18"/>
        </w:rPr>
        <w:t>終状態を含む</w:t>
      </w:r>
      <w:r w:rsidR="0006193F">
        <w:rPr>
          <w:rFonts w:ascii="Times New Roman" w:hint="eastAsia"/>
          <w:sz w:val="18"/>
          <w:szCs w:val="18"/>
        </w:rPr>
        <w:t>さまざま</w:t>
      </w:r>
      <w:r w:rsidR="00091FBD">
        <w:rPr>
          <w:rFonts w:ascii="Times New Roman" w:hint="eastAsia"/>
          <w:sz w:val="18"/>
          <w:szCs w:val="18"/>
        </w:rPr>
        <w:t>な状態が</w:t>
      </w:r>
      <w:r w:rsidR="001848F6">
        <w:rPr>
          <w:rFonts w:ascii="Times New Roman" w:hint="eastAsia"/>
          <w:sz w:val="18"/>
          <w:szCs w:val="18"/>
        </w:rPr>
        <w:t>，</w:t>
      </w:r>
      <w:r w:rsidR="000A5D95">
        <w:rPr>
          <w:rFonts w:ascii="Times New Roman" w:hint="eastAsia"/>
          <w:sz w:val="18"/>
          <w:szCs w:val="18"/>
        </w:rPr>
        <w:t>常に揺ら</w:t>
      </w:r>
      <w:r w:rsidR="001848F6">
        <w:rPr>
          <w:rFonts w:ascii="Times New Roman" w:hint="eastAsia"/>
          <w:sz w:val="18"/>
          <w:szCs w:val="18"/>
        </w:rPr>
        <w:t>ぎを伴う</w:t>
      </w:r>
      <w:r w:rsidR="00091FBD">
        <w:rPr>
          <w:rFonts w:ascii="Times New Roman" w:hint="eastAsia"/>
          <w:sz w:val="18"/>
          <w:szCs w:val="18"/>
        </w:rPr>
        <w:t>統計的</w:t>
      </w:r>
      <w:r w:rsidR="007D05B8">
        <w:rPr>
          <w:rFonts w:ascii="Times New Roman" w:hint="eastAsia"/>
          <w:sz w:val="18"/>
          <w:szCs w:val="18"/>
        </w:rPr>
        <w:t>平衡</w:t>
      </w:r>
      <w:r w:rsidR="00091FBD">
        <w:rPr>
          <w:rFonts w:ascii="Times New Roman" w:hint="eastAsia"/>
          <w:sz w:val="18"/>
          <w:szCs w:val="18"/>
        </w:rPr>
        <w:t>状態</w:t>
      </w:r>
      <w:r w:rsidR="000A5D95">
        <w:rPr>
          <w:rFonts w:ascii="Times New Roman" w:hint="eastAsia"/>
          <w:sz w:val="18"/>
          <w:szCs w:val="18"/>
        </w:rPr>
        <w:t>として</w:t>
      </w:r>
      <w:r w:rsidR="007D05B8">
        <w:rPr>
          <w:rFonts w:ascii="Times New Roman" w:hint="eastAsia"/>
          <w:sz w:val="18"/>
          <w:szCs w:val="18"/>
        </w:rPr>
        <w:t>存在</w:t>
      </w:r>
      <w:r w:rsidR="00091FBD">
        <w:rPr>
          <w:rFonts w:ascii="Times New Roman" w:hint="eastAsia"/>
          <w:sz w:val="18"/>
          <w:szCs w:val="18"/>
        </w:rPr>
        <w:t>している</w:t>
      </w:r>
      <w:r w:rsidR="007D05B8">
        <w:rPr>
          <w:rFonts w:ascii="Times New Roman" w:hint="eastAsia"/>
          <w:sz w:val="18"/>
          <w:szCs w:val="18"/>
        </w:rPr>
        <w:t>．</w:t>
      </w:r>
      <w:r w:rsidR="001848F6">
        <w:rPr>
          <w:rFonts w:ascii="Times New Roman" w:hint="eastAsia"/>
          <w:sz w:val="18"/>
          <w:szCs w:val="18"/>
        </w:rPr>
        <w:t>こうした</w:t>
      </w:r>
      <w:r w:rsidR="00EC3BEA">
        <w:rPr>
          <w:rFonts w:ascii="Times New Roman" w:hint="eastAsia"/>
          <w:sz w:val="18"/>
          <w:szCs w:val="18"/>
        </w:rPr>
        <w:t>熱平衡</w:t>
      </w:r>
      <w:r w:rsidR="001848F6">
        <w:rPr>
          <w:rFonts w:ascii="Times New Roman" w:hint="eastAsia"/>
          <w:sz w:val="18"/>
          <w:szCs w:val="18"/>
        </w:rPr>
        <w:t>状態</w:t>
      </w:r>
      <w:r w:rsidR="00EC3BEA">
        <w:rPr>
          <w:rFonts w:ascii="Times New Roman" w:hint="eastAsia"/>
          <w:sz w:val="18"/>
          <w:szCs w:val="18"/>
        </w:rPr>
        <w:t>に</w:t>
      </w:r>
      <w:r w:rsidR="001848F6">
        <w:rPr>
          <w:rFonts w:ascii="Times New Roman" w:hint="eastAsia"/>
          <w:sz w:val="18"/>
          <w:szCs w:val="18"/>
        </w:rPr>
        <w:t>あ</w:t>
      </w:r>
      <w:r w:rsidR="00EC3BEA">
        <w:rPr>
          <w:rFonts w:ascii="Times New Roman" w:hint="eastAsia"/>
          <w:sz w:val="18"/>
          <w:szCs w:val="18"/>
        </w:rPr>
        <w:t>る分子種間で進行する化学反応ダイナミクス</w:t>
      </w:r>
      <w:r w:rsidR="000A5D95">
        <w:rPr>
          <w:rFonts w:ascii="Times New Roman" w:hint="eastAsia"/>
          <w:sz w:val="18"/>
          <w:szCs w:val="18"/>
        </w:rPr>
        <w:t>を明らかにすることは，通常のアンサンブル測定では容易ではない</w:t>
      </w:r>
      <w:r w:rsidR="00EC3BEA">
        <w:rPr>
          <w:rFonts w:ascii="Times New Roman" w:hint="eastAsia"/>
          <w:sz w:val="18"/>
          <w:szCs w:val="18"/>
        </w:rPr>
        <w:t>．</w:t>
      </w:r>
      <w:r w:rsidR="00A006C9" w:rsidRPr="002D461E">
        <w:rPr>
          <w:rFonts w:hint="eastAsia"/>
          <w:sz w:val="18"/>
          <w:szCs w:val="18"/>
        </w:rPr>
        <w:t>蛍光相関分光法</w:t>
      </w:r>
      <w:r w:rsidR="00A006C9" w:rsidRPr="002D461E">
        <w:rPr>
          <w:sz w:val="18"/>
          <w:szCs w:val="18"/>
        </w:rPr>
        <w:t>(FCS)</w:t>
      </w:r>
      <w:r w:rsidR="00A006C9" w:rsidRPr="002D461E">
        <w:rPr>
          <w:rFonts w:hint="eastAsia"/>
          <w:sz w:val="18"/>
          <w:szCs w:val="18"/>
        </w:rPr>
        <w:t>は</w:t>
      </w:r>
      <w:r w:rsidR="00C22F8B">
        <w:rPr>
          <w:rFonts w:ascii="Times New Roman" w:hint="eastAsia"/>
          <w:sz w:val="18"/>
          <w:szCs w:val="18"/>
        </w:rPr>
        <w:t>，</w:t>
      </w:r>
      <w:r w:rsidR="00A006C9" w:rsidRPr="002D461E">
        <w:rPr>
          <w:rFonts w:hint="eastAsia"/>
          <w:sz w:val="18"/>
          <w:szCs w:val="18"/>
        </w:rPr>
        <w:t>単一分子レベル</w:t>
      </w:r>
      <w:r w:rsidR="00386652">
        <w:rPr>
          <w:rFonts w:hint="eastAsia"/>
          <w:sz w:val="18"/>
          <w:szCs w:val="18"/>
        </w:rPr>
        <w:t>で</w:t>
      </w:r>
      <w:r w:rsidR="00A006C9" w:rsidRPr="002D461E">
        <w:rPr>
          <w:rFonts w:hint="eastAsia"/>
          <w:sz w:val="18"/>
          <w:szCs w:val="18"/>
        </w:rPr>
        <w:t>光子統計の揺らぎの相関を解析すること</w:t>
      </w:r>
      <w:r w:rsidR="00386652">
        <w:rPr>
          <w:rFonts w:hint="eastAsia"/>
          <w:sz w:val="18"/>
          <w:szCs w:val="18"/>
        </w:rPr>
        <w:t>により</w:t>
      </w:r>
      <w:r w:rsidR="00A006C9" w:rsidRPr="002D461E">
        <w:rPr>
          <w:rFonts w:hint="eastAsia"/>
          <w:sz w:val="18"/>
          <w:szCs w:val="18"/>
        </w:rPr>
        <w:t>，分子の拡散や反応ダイナミクスを明らかにする手法であ</w:t>
      </w:r>
      <w:r w:rsidR="00D64F96">
        <w:rPr>
          <w:rFonts w:hint="eastAsia"/>
          <w:sz w:val="18"/>
          <w:szCs w:val="18"/>
        </w:rPr>
        <w:t>り，</w:t>
      </w:r>
      <w:r w:rsidR="00386652">
        <w:rPr>
          <w:rFonts w:hint="eastAsia"/>
          <w:sz w:val="18"/>
          <w:szCs w:val="18"/>
        </w:rPr>
        <w:t>これまで</w:t>
      </w:r>
      <w:r w:rsidR="002B1E58">
        <w:rPr>
          <w:rFonts w:hint="eastAsia"/>
          <w:sz w:val="18"/>
          <w:szCs w:val="18"/>
        </w:rPr>
        <w:t>ポリマーや</w:t>
      </w:r>
      <w:r w:rsidR="00D64F96">
        <w:rPr>
          <w:rFonts w:hint="eastAsia"/>
          <w:sz w:val="18"/>
          <w:szCs w:val="18"/>
        </w:rPr>
        <w:t>タンパク質の折りたたみダイナミクス</w:t>
      </w:r>
      <w:r w:rsidR="00386652">
        <w:rPr>
          <w:rFonts w:hint="eastAsia"/>
          <w:sz w:val="18"/>
          <w:szCs w:val="18"/>
        </w:rPr>
        <w:t>の研究に用いられてきた</w:t>
      </w:r>
      <w:r w:rsidR="00A006C9" w:rsidRPr="002D461E">
        <w:rPr>
          <w:rFonts w:hint="eastAsia"/>
          <w:sz w:val="18"/>
          <w:szCs w:val="18"/>
        </w:rPr>
        <w:t>．</w:t>
      </w:r>
      <w:r w:rsidR="0006660F">
        <w:rPr>
          <w:rFonts w:hint="eastAsia"/>
          <w:sz w:val="18"/>
          <w:szCs w:val="18"/>
        </w:rPr>
        <w:t>しかし</w:t>
      </w:r>
      <w:r w:rsidR="00257327">
        <w:rPr>
          <w:rFonts w:hint="eastAsia"/>
          <w:sz w:val="18"/>
          <w:szCs w:val="18"/>
        </w:rPr>
        <w:t>，</w:t>
      </w:r>
      <w:r w:rsidR="0006660F">
        <w:rPr>
          <w:rFonts w:hint="eastAsia"/>
          <w:sz w:val="18"/>
          <w:szCs w:val="18"/>
        </w:rPr>
        <w:t>従来</w:t>
      </w:r>
      <w:r w:rsidR="00691343">
        <w:rPr>
          <w:rFonts w:hint="eastAsia"/>
          <w:sz w:val="18"/>
          <w:szCs w:val="18"/>
        </w:rPr>
        <w:t>の</w:t>
      </w:r>
      <w:r w:rsidR="001C00FD">
        <w:rPr>
          <w:sz w:val="18"/>
          <w:szCs w:val="18"/>
        </w:rPr>
        <w:t>FCS</w:t>
      </w:r>
      <w:r w:rsidR="001C00FD">
        <w:rPr>
          <w:rFonts w:hint="eastAsia"/>
          <w:sz w:val="18"/>
          <w:szCs w:val="18"/>
        </w:rPr>
        <w:t>は</w:t>
      </w:r>
      <w:r w:rsidR="00946DA3">
        <w:rPr>
          <w:rFonts w:hint="eastAsia"/>
          <w:sz w:val="18"/>
          <w:szCs w:val="18"/>
        </w:rPr>
        <w:t>蛍光強度や</w:t>
      </w:r>
      <w:r w:rsidR="00F95E10">
        <w:rPr>
          <w:rFonts w:hint="eastAsia"/>
          <w:sz w:val="18"/>
          <w:szCs w:val="18"/>
        </w:rPr>
        <w:t>蛍光</w:t>
      </w:r>
      <w:r w:rsidR="00946DA3">
        <w:rPr>
          <w:rFonts w:hint="eastAsia"/>
          <w:sz w:val="18"/>
          <w:szCs w:val="18"/>
        </w:rPr>
        <w:t>寿命に関する解析が主流であ</w:t>
      </w:r>
      <w:r w:rsidR="004B1D2F">
        <w:rPr>
          <w:rFonts w:hint="eastAsia"/>
          <w:sz w:val="18"/>
          <w:szCs w:val="18"/>
        </w:rPr>
        <w:t>った．</w:t>
      </w:r>
      <w:r w:rsidR="00E76486">
        <w:rPr>
          <w:rFonts w:hint="eastAsia"/>
          <w:sz w:val="18"/>
          <w:szCs w:val="18"/>
        </w:rPr>
        <w:t>実際</w:t>
      </w:r>
      <w:r w:rsidR="00B81777">
        <w:rPr>
          <w:rFonts w:hint="eastAsia"/>
          <w:sz w:val="18"/>
          <w:szCs w:val="18"/>
        </w:rPr>
        <w:t>の</w:t>
      </w:r>
      <w:r w:rsidR="004B1D2F">
        <w:rPr>
          <w:rFonts w:hint="eastAsia"/>
          <w:sz w:val="18"/>
          <w:szCs w:val="18"/>
        </w:rPr>
        <w:t>溶液中では</w:t>
      </w:r>
      <w:r w:rsidR="00E76486">
        <w:rPr>
          <w:rFonts w:hint="eastAsia"/>
          <w:sz w:val="18"/>
          <w:szCs w:val="18"/>
        </w:rPr>
        <w:t>電子・振動</w:t>
      </w:r>
      <w:r w:rsidR="00946DA3">
        <w:rPr>
          <w:rFonts w:hint="eastAsia"/>
          <w:sz w:val="18"/>
          <w:szCs w:val="18"/>
        </w:rPr>
        <w:t>スペクトル</w:t>
      </w:r>
      <w:r w:rsidR="00E76486">
        <w:rPr>
          <w:rFonts w:hint="eastAsia"/>
          <w:sz w:val="18"/>
          <w:szCs w:val="18"/>
        </w:rPr>
        <w:t>や超高速ダイナミクスも</w:t>
      </w:r>
      <w:r w:rsidR="00E15559">
        <w:rPr>
          <w:rFonts w:hint="eastAsia"/>
          <w:sz w:val="18"/>
          <w:szCs w:val="18"/>
        </w:rPr>
        <w:t>揺らぎ</w:t>
      </w:r>
      <w:r w:rsidR="00BC7A55">
        <w:rPr>
          <w:rFonts w:hint="eastAsia"/>
          <w:sz w:val="18"/>
          <w:szCs w:val="18"/>
        </w:rPr>
        <w:t>による</w:t>
      </w:r>
      <w:r w:rsidR="00257327">
        <w:rPr>
          <w:rFonts w:hint="eastAsia"/>
          <w:sz w:val="18"/>
          <w:szCs w:val="18"/>
        </w:rPr>
        <w:t>変調を受けると</w:t>
      </w:r>
      <w:r w:rsidR="00BC7A55">
        <w:rPr>
          <w:rFonts w:hint="eastAsia"/>
          <w:sz w:val="18"/>
          <w:szCs w:val="18"/>
        </w:rPr>
        <w:t>考えられるが</w:t>
      </w:r>
      <w:r w:rsidR="00EB2650">
        <w:rPr>
          <w:rFonts w:hint="eastAsia"/>
          <w:sz w:val="18"/>
          <w:szCs w:val="18"/>
        </w:rPr>
        <w:t>，既存の手法では</w:t>
      </w:r>
      <w:r w:rsidR="00257327">
        <w:rPr>
          <w:rFonts w:hint="eastAsia"/>
          <w:sz w:val="18"/>
          <w:szCs w:val="18"/>
        </w:rPr>
        <w:t>こ</w:t>
      </w:r>
      <w:r w:rsidR="00530358">
        <w:rPr>
          <w:rFonts w:hint="eastAsia"/>
          <w:sz w:val="18"/>
          <w:szCs w:val="18"/>
        </w:rPr>
        <w:t>れらの</w:t>
      </w:r>
      <w:r w:rsidR="00257327">
        <w:rPr>
          <w:rFonts w:hint="eastAsia"/>
          <w:sz w:val="18"/>
          <w:szCs w:val="18"/>
        </w:rPr>
        <w:t>物性</w:t>
      </w:r>
      <w:r w:rsidR="00780A24">
        <w:rPr>
          <w:rFonts w:hint="eastAsia"/>
          <w:sz w:val="18"/>
          <w:szCs w:val="18"/>
        </w:rPr>
        <w:t>や反応性</w:t>
      </w:r>
      <w:r w:rsidR="00257327">
        <w:rPr>
          <w:rFonts w:hint="eastAsia"/>
          <w:sz w:val="18"/>
          <w:szCs w:val="18"/>
        </w:rPr>
        <w:t>の揺らぎの相関を明らかにすること</w:t>
      </w:r>
      <w:r w:rsidR="00530358">
        <w:rPr>
          <w:rFonts w:hint="eastAsia"/>
          <w:sz w:val="18"/>
          <w:szCs w:val="18"/>
        </w:rPr>
        <w:t>は困難であった</w:t>
      </w:r>
      <w:r w:rsidR="00946DA3">
        <w:rPr>
          <w:rFonts w:hint="eastAsia"/>
          <w:sz w:val="18"/>
          <w:szCs w:val="18"/>
        </w:rPr>
        <w:t>．</w:t>
      </w:r>
      <w:r w:rsidR="00A006C9" w:rsidRPr="002D461E">
        <w:rPr>
          <w:rFonts w:hint="eastAsia"/>
          <w:sz w:val="18"/>
          <w:szCs w:val="18"/>
        </w:rPr>
        <w:t>この</w:t>
      </w:r>
      <w:r w:rsidR="008060EE">
        <w:rPr>
          <w:sz w:val="18"/>
          <w:szCs w:val="18"/>
        </w:rPr>
        <w:t>FCS</w:t>
      </w:r>
      <w:r w:rsidR="00530358">
        <w:rPr>
          <w:rFonts w:hint="eastAsia"/>
          <w:sz w:val="18"/>
          <w:szCs w:val="18"/>
        </w:rPr>
        <w:t>にフーリエ変換分光法を組み合わせることで，</w:t>
      </w:r>
      <w:r w:rsidR="0077092B">
        <w:rPr>
          <w:rFonts w:hint="eastAsia"/>
          <w:sz w:val="18"/>
          <w:szCs w:val="18"/>
        </w:rPr>
        <w:t>筆者らは蛍光相関の</w:t>
      </w:r>
      <w:r w:rsidR="004E49B3">
        <w:rPr>
          <w:rFonts w:hint="eastAsia"/>
          <w:sz w:val="18"/>
          <w:szCs w:val="18"/>
        </w:rPr>
        <w:t>励起</w:t>
      </w:r>
      <w:r w:rsidR="0077092B">
        <w:rPr>
          <w:rFonts w:hint="eastAsia"/>
          <w:sz w:val="18"/>
          <w:szCs w:val="18"/>
        </w:rPr>
        <w:t>スペクトル分解に成功している</w:t>
      </w:r>
      <w:r w:rsidR="003A77B9" w:rsidRPr="003A77B9">
        <w:rPr>
          <w:sz w:val="18"/>
          <w:szCs w:val="18"/>
          <w:vertAlign w:val="superscript"/>
        </w:rPr>
        <w:t>1</w:t>
      </w:r>
      <w:r w:rsidR="001C5BCB">
        <w:rPr>
          <w:sz w:val="18"/>
          <w:szCs w:val="18"/>
          <w:vertAlign w:val="superscript"/>
        </w:rPr>
        <w:t>1</w:t>
      </w:r>
      <w:r w:rsidR="003A77B9" w:rsidRPr="003A77B9">
        <w:rPr>
          <w:sz w:val="18"/>
          <w:szCs w:val="18"/>
          <w:vertAlign w:val="superscript"/>
        </w:rPr>
        <w:t>)</w:t>
      </w:r>
      <w:r w:rsidR="0077092B">
        <w:rPr>
          <w:rFonts w:hint="eastAsia"/>
          <w:sz w:val="18"/>
          <w:szCs w:val="18"/>
        </w:rPr>
        <w:t>．</w:t>
      </w:r>
      <w:r w:rsidR="003F608C">
        <w:rPr>
          <w:rFonts w:hint="eastAsia"/>
          <w:sz w:val="18"/>
          <w:szCs w:val="18"/>
        </w:rPr>
        <w:t>今後，測定システムの</w:t>
      </w:r>
      <w:r w:rsidR="0077092B">
        <w:rPr>
          <w:rFonts w:hint="eastAsia"/>
          <w:sz w:val="18"/>
          <w:szCs w:val="18"/>
        </w:rPr>
        <w:t>さらなる改良によって</w:t>
      </w:r>
      <w:r w:rsidR="003F608C">
        <w:rPr>
          <w:rFonts w:hint="eastAsia"/>
          <w:sz w:val="18"/>
          <w:szCs w:val="18"/>
        </w:rPr>
        <w:t>，</w:t>
      </w:r>
      <w:r w:rsidR="00AF3ADA">
        <w:rPr>
          <w:rFonts w:hint="eastAsia"/>
          <w:sz w:val="18"/>
          <w:szCs w:val="18"/>
        </w:rPr>
        <w:t>蛍光励起スペクトルの</w:t>
      </w:r>
      <w:r w:rsidR="0077092B">
        <w:rPr>
          <w:rFonts w:hint="eastAsia"/>
          <w:sz w:val="18"/>
          <w:szCs w:val="18"/>
        </w:rPr>
        <w:t>二次元</w:t>
      </w:r>
      <w:r w:rsidR="00AF3ADA">
        <w:rPr>
          <w:rFonts w:hint="eastAsia"/>
          <w:sz w:val="18"/>
          <w:szCs w:val="18"/>
        </w:rPr>
        <w:t>相関測定</w:t>
      </w:r>
      <w:r w:rsidR="00601376">
        <w:rPr>
          <w:rFonts w:hint="eastAsia"/>
          <w:sz w:val="18"/>
          <w:szCs w:val="18"/>
        </w:rPr>
        <w:t>が</w:t>
      </w:r>
      <w:r w:rsidR="0077092B">
        <w:rPr>
          <w:rFonts w:hint="eastAsia"/>
          <w:sz w:val="18"/>
          <w:szCs w:val="18"/>
        </w:rPr>
        <w:t>可能</w:t>
      </w:r>
      <w:r w:rsidR="00E43C89">
        <w:rPr>
          <w:rFonts w:hint="eastAsia"/>
          <w:sz w:val="18"/>
          <w:szCs w:val="18"/>
        </w:rPr>
        <w:t>になると</w:t>
      </w:r>
      <w:r w:rsidR="00601376">
        <w:rPr>
          <w:rFonts w:hint="eastAsia"/>
          <w:sz w:val="18"/>
          <w:szCs w:val="18"/>
        </w:rPr>
        <w:t>期待</w:t>
      </w:r>
      <w:r w:rsidR="00E43C89">
        <w:rPr>
          <w:rFonts w:hint="eastAsia"/>
          <w:sz w:val="18"/>
          <w:szCs w:val="18"/>
        </w:rPr>
        <w:t>される</w:t>
      </w:r>
      <w:r w:rsidR="0077092B">
        <w:rPr>
          <w:rFonts w:hint="eastAsia"/>
          <w:sz w:val="18"/>
          <w:szCs w:val="18"/>
        </w:rPr>
        <w:t>．</w:t>
      </w:r>
    </w:p>
    <w:p w14:paraId="23F26352" w14:textId="77777777" w:rsidR="009F285F" w:rsidRDefault="009F285F" w:rsidP="009F285F">
      <w:pPr>
        <w:pStyle w:val="101"/>
      </w:pPr>
    </w:p>
    <w:p w14:paraId="6E1B4004" w14:textId="0E05E6B4" w:rsidR="009F285F" w:rsidRPr="00294A3A" w:rsidRDefault="009F285F" w:rsidP="009F285F">
      <w:pPr>
        <w:pStyle w:val="101"/>
      </w:pPr>
      <w:r>
        <w:rPr>
          <w:rFonts w:hint="eastAsia"/>
        </w:rPr>
        <w:t>謝辞</w:t>
      </w:r>
    </w:p>
    <w:p w14:paraId="64E6CDB0" w14:textId="432B8926" w:rsidR="00AB11A7" w:rsidRPr="009F285F" w:rsidRDefault="009F285F" w:rsidP="009F285F">
      <w:pPr>
        <w:ind w:firstLineChars="117" w:firstLine="199"/>
        <w:rPr>
          <w:rFonts w:ascii="Times New Roman" w:hAnsi="Times New Roman"/>
          <w:sz w:val="16"/>
          <w:szCs w:val="16"/>
        </w:rPr>
      </w:pPr>
      <w:r>
        <w:rPr>
          <w:rFonts w:ascii="Times New Roman" w:hAnsi="Times New Roman" w:hint="eastAsia"/>
          <w:sz w:val="16"/>
          <w:szCs w:val="16"/>
        </w:rPr>
        <w:lastRenderedPageBreak/>
        <w:t>本稿で紹介した一部の成果は，カリフォルニア大学バークレー校</w:t>
      </w:r>
      <w:r>
        <w:rPr>
          <w:rFonts w:ascii="Times New Roman" w:hAnsi="Times New Roman"/>
          <w:sz w:val="16"/>
          <w:szCs w:val="16"/>
        </w:rPr>
        <w:t>Fleming</w:t>
      </w:r>
      <w:r>
        <w:rPr>
          <w:rFonts w:ascii="Times New Roman" w:hAnsi="Times New Roman" w:hint="eastAsia"/>
          <w:sz w:val="16"/>
          <w:szCs w:val="16"/>
        </w:rPr>
        <w:t>教授及び研究室の皆さんと</w:t>
      </w:r>
      <w:r>
        <w:rPr>
          <w:rFonts w:ascii="Times New Roman" w:hAnsi="Times New Roman"/>
          <w:sz w:val="16"/>
          <w:szCs w:val="16"/>
        </w:rPr>
        <w:t>Iwai</w:t>
      </w:r>
      <w:r>
        <w:rPr>
          <w:rFonts w:ascii="Times New Roman" w:hAnsi="Times New Roman" w:hint="eastAsia"/>
          <w:sz w:val="16"/>
          <w:szCs w:val="16"/>
        </w:rPr>
        <w:t>博士，分子科学研究所倉持准教授との共同研究で得られた成果です</w:t>
      </w:r>
      <w:r w:rsidRPr="0093148F">
        <w:rPr>
          <w:rFonts w:ascii="Times New Roman" w:hAnsi="Times New Roman" w:hint="eastAsia"/>
          <w:sz w:val="16"/>
          <w:szCs w:val="16"/>
        </w:rPr>
        <w:t>.</w:t>
      </w:r>
      <w:r w:rsidRPr="009F285F">
        <w:rPr>
          <w:rFonts w:hint="eastAsia"/>
        </w:rPr>
        <w:t xml:space="preserve"> </w:t>
      </w:r>
      <w:r w:rsidRPr="009F285F">
        <w:rPr>
          <w:rFonts w:ascii="Times New Roman" w:hAnsi="Times New Roman" w:hint="eastAsia"/>
          <w:sz w:val="16"/>
          <w:szCs w:val="16"/>
        </w:rPr>
        <w:t>この場を借りてお礼申し上げます．</w:t>
      </w:r>
    </w:p>
    <w:p w14:paraId="54B614F3" w14:textId="77777777" w:rsidR="009F285F" w:rsidRDefault="009F285F" w:rsidP="00CE62E9">
      <w:pPr>
        <w:ind w:firstLineChars="117" w:firstLine="222"/>
        <w:rPr>
          <w:sz w:val="18"/>
          <w:szCs w:val="18"/>
        </w:rPr>
      </w:pPr>
    </w:p>
    <w:p w14:paraId="101FED42" w14:textId="5947F496" w:rsidR="00AB11A7" w:rsidRPr="00294A3A" w:rsidRDefault="00AB11A7" w:rsidP="00AB11A7">
      <w:pPr>
        <w:pStyle w:val="101"/>
      </w:pPr>
      <w:r>
        <w:rPr>
          <w:rFonts w:hint="eastAsia"/>
        </w:rPr>
        <w:t>文献</w:t>
      </w:r>
    </w:p>
    <w:p w14:paraId="034A2BA7" w14:textId="24C93F55" w:rsidR="00C97812" w:rsidRDefault="00AB11A7" w:rsidP="005D7969">
      <w:pPr>
        <w:ind w:firstLineChars="117" w:firstLine="199"/>
        <w:rPr>
          <w:rFonts w:ascii="Times New Roman" w:hAnsi="Times New Roman"/>
          <w:sz w:val="16"/>
          <w:szCs w:val="16"/>
        </w:rPr>
      </w:pPr>
      <w:r w:rsidRPr="0093148F">
        <w:rPr>
          <w:rFonts w:ascii="Times New Roman" w:hAnsi="Times New Roman"/>
          <w:sz w:val="16"/>
          <w:szCs w:val="16"/>
        </w:rPr>
        <w:t>1</w:t>
      </w:r>
      <w:r w:rsidRPr="0093148F">
        <w:rPr>
          <w:rFonts w:ascii="Times New Roman" w:hAnsi="Times New Roman"/>
          <w:sz w:val="16"/>
          <w:szCs w:val="16"/>
        </w:rPr>
        <w:t>）</w:t>
      </w:r>
      <w:r w:rsidR="00C97812" w:rsidRPr="00C97812">
        <w:rPr>
          <w:rFonts w:ascii="Times New Roman" w:hAnsi="Times New Roman"/>
          <w:sz w:val="16"/>
          <w:szCs w:val="16"/>
        </w:rPr>
        <w:t>R</w:t>
      </w:r>
      <w:r w:rsidR="00C97812">
        <w:rPr>
          <w:rFonts w:ascii="Times New Roman" w:hAnsi="Times New Roman"/>
          <w:sz w:val="16"/>
          <w:szCs w:val="16"/>
        </w:rPr>
        <w:t>.</w:t>
      </w:r>
      <w:r w:rsidR="00C97812" w:rsidRPr="00C97812">
        <w:rPr>
          <w:rFonts w:ascii="Times New Roman" w:hAnsi="Times New Roman"/>
          <w:sz w:val="16"/>
          <w:szCs w:val="16"/>
        </w:rPr>
        <w:t xml:space="preserve"> </w:t>
      </w:r>
      <w:proofErr w:type="spellStart"/>
      <w:r w:rsidR="00C97812" w:rsidRPr="00C97812">
        <w:rPr>
          <w:rFonts w:ascii="Times New Roman" w:hAnsi="Times New Roman"/>
          <w:sz w:val="16"/>
          <w:szCs w:val="16"/>
        </w:rPr>
        <w:t>Berera</w:t>
      </w:r>
      <w:proofErr w:type="spellEnd"/>
      <w:r w:rsidR="00C97812">
        <w:rPr>
          <w:rFonts w:ascii="Times New Roman" w:hAnsi="Times New Roman"/>
          <w:sz w:val="16"/>
          <w:szCs w:val="16"/>
        </w:rPr>
        <w:t>,</w:t>
      </w:r>
      <w:r w:rsidR="00C97812" w:rsidRPr="00C97812">
        <w:rPr>
          <w:rFonts w:ascii="Times New Roman" w:hAnsi="Times New Roman"/>
          <w:sz w:val="16"/>
          <w:szCs w:val="16"/>
        </w:rPr>
        <w:t xml:space="preserve"> R</w:t>
      </w:r>
      <w:r w:rsidR="00C97812">
        <w:rPr>
          <w:rFonts w:ascii="Times New Roman" w:hAnsi="Times New Roman"/>
          <w:sz w:val="16"/>
          <w:szCs w:val="16"/>
        </w:rPr>
        <w:t>.</w:t>
      </w:r>
      <w:r w:rsidR="00C97812" w:rsidRPr="00C97812">
        <w:rPr>
          <w:rFonts w:ascii="Times New Roman" w:hAnsi="Times New Roman"/>
          <w:sz w:val="16"/>
          <w:szCs w:val="16"/>
        </w:rPr>
        <w:t xml:space="preserve"> van </w:t>
      </w:r>
      <w:proofErr w:type="spellStart"/>
      <w:r w:rsidR="00C97812" w:rsidRPr="00C97812">
        <w:rPr>
          <w:rFonts w:ascii="Times New Roman" w:hAnsi="Times New Roman"/>
          <w:sz w:val="16"/>
          <w:szCs w:val="16"/>
        </w:rPr>
        <w:t>Grondelle</w:t>
      </w:r>
      <w:proofErr w:type="spellEnd"/>
      <w:r w:rsidR="00C97812">
        <w:rPr>
          <w:rFonts w:ascii="Times New Roman" w:hAnsi="Times New Roman"/>
          <w:sz w:val="16"/>
          <w:szCs w:val="16"/>
        </w:rPr>
        <w:t>,</w:t>
      </w:r>
      <w:r w:rsidR="00C97812" w:rsidRPr="00C97812">
        <w:rPr>
          <w:rFonts w:ascii="Times New Roman" w:hAnsi="Times New Roman"/>
          <w:sz w:val="16"/>
          <w:szCs w:val="16"/>
        </w:rPr>
        <w:t xml:space="preserve"> J</w:t>
      </w:r>
      <w:r w:rsidR="00C97812">
        <w:rPr>
          <w:rFonts w:ascii="Times New Roman" w:hAnsi="Times New Roman"/>
          <w:sz w:val="16"/>
          <w:szCs w:val="16"/>
        </w:rPr>
        <w:t>.</w:t>
      </w:r>
      <w:r w:rsidR="00C97812" w:rsidRPr="00C97812">
        <w:rPr>
          <w:rFonts w:ascii="Times New Roman" w:hAnsi="Times New Roman"/>
          <w:sz w:val="16"/>
          <w:szCs w:val="16"/>
        </w:rPr>
        <w:t xml:space="preserve"> T. M. Kennis</w:t>
      </w:r>
      <w:r w:rsidRPr="0093148F">
        <w:rPr>
          <w:rFonts w:ascii="Times New Roman" w:hAnsi="Times New Roman"/>
          <w:sz w:val="16"/>
          <w:szCs w:val="16"/>
        </w:rPr>
        <w:t xml:space="preserve">: </w:t>
      </w:r>
      <w:r w:rsidR="00C97812" w:rsidRPr="0093148F">
        <w:rPr>
          <w:rFonts w:ascii="Times New Roman" w:hAnsi="Times New Roman"/>
          <w:i/>
          <w:iCs/>
          <w:sz w:val="16"/>
          <w:szCs w:val="16"/>
        </w:rPr>
        <w:t>Ph</w:t>
      </w:r>
      <w:r w:rsidR="00C97812">
        <w:rPr>
          <w:rFonts w:ascii="Times New Roman" w:hAnsi="Times New Roman"/>
          <w:i/>
          <w:iCs/>
          <w:sz w:val="16"/>
          <w:szCs w:val="16"/>
        </w:rPr>
        <w:t>otosynth</w:t>
      </w:r>
      <w:r w:rsidR="00C97812" w:rsidRPr="0093148F">
        <w:rPr>
          <w:rFonts w:ascii="Times New Roman" w:hAnsi="Times New Roman"/>
          <w:i/>
          <w:iCs/>
          <w:sz w:val="16"/>
          <w:szCs w:val="16"/>
        </w:rPr>
        <w:t>.</w:t>
      </w:r>
      <w:r w:rsidR="00C97812">
        <w:rPr>
          <w:rFonts w:ascii="Times New Roman" w:hAnsi="Times New Roman"/>
          <w:i/>
          <w:iCs/>
          <w:sz w:val="16"/>
          <w:szCs w:val="16"/>
        </w:rPr>
        <w:t xml:space="preserve"> Res.</w:t>
      </w:r>
      <w:r w:rsidR="00C97812" w:rsidRPr="0093148F">
        <w:rPr>
          <w:rFonts w:ascii="Times New Roman" w:hAnsi="Times New Roman"/>
          <w:i/>
          <w:iCs/>
          <w:sz w:val="16"/>
          <w:szCs w:val="16"/>
        </w:rPr>
        <w:t>,</w:t>
      </w:r>
      <w:r w:rsidR="00C97812" w:rsidRPr="0093148F">
        <w:rPr>
          <w:rFonts w:ascii="Times New Roman" w:hAnsi="Times New Roman"/>
          <w:sz w:val="16"/>
          <w:szCs w:val="16"/>
        </w:rPr>
        <w:t xml:space="preserve"> </w:t>
      </w:r>
      <w:r w:rsidR="00C97812" w:rsidRPr="0093148F">
        <w:rPr>
          <w:rFonts w:ascii="Times New Roman" w:hAnsi="Times New Roman"/>
          <w:b/>
          <w:bCs/>
          <w:sz w:val="16"/>
          <w:szCs w:val="16"/>
        </w:rPr>
        <w:t>1</w:t>
      </w:r>
      <w:r w:rsidR="00C97812">
        <w:rPr>
          <w:rFonts w:ascii="Times New Roman" w:hAnsi="Times New Roman"/>
          <w:b/>
          <w:bCs/>
          <w:sz w:val="16"/>
          <w:szCs w:val="16"/>
        </w:rPr>
        <w:t>01</w:t>
      </w:r>
      <w:r w:rsidR="00C97812" w:rsidRPr="0093148F">
        <w:rPr>
          <w:rFonts w:ascii="Times New Roman" w:hAnsi="Times New Roman"/>
          <w:sz w:val="16"/>
          <w:szCs w:val="16"/>
        </w:rPr>
        <w:t xml:space="preserve">, </w:t>
      </w:r>
      <w:r w:rsidR="00C97812">
        <w:rPr>
          <w:rFonts w:ascii="Times New Roman" w:hAnsi="Times New Roman"/>
          <w:sz w:val="16"/>
          <w:szCs w:val="16"/>
        </w:rPr>
        <w:t>105</w:t>
      </w:r>
      <w:r w:rsidR="00C97812" w:rsidRPr="0093148F">
        <w:rPr>
          <w:rFonts w:ascii="Times New Roman" w:hAnsi="Times New Roman"/>
          <w:sz w:val="16"/>
          <w:szCs w:val="16"/>
        </w:rPr>
        <w:t xml:space="preserve"> (20</w:t>
      </w:r>
      <w:r w:rsidR="00C97812">
        <w:rPr>
          <w:rFonts w:ascii="Times New Roman" w:hAnsi="Times New Roman"/>
          <w:sz w:val="16"/>
          <w:szCs w:val="16"/>
        </w:rPr>
        <w:t>09</w:t>
      </w:r>
      <w:r w:rsidR="00C97812" w:rsidRPr="0093148F">
        <w:rPr>
          <w:rFonts w:ascii="Times New Roman" w:hAnsi="Times New Roman"/>
          <w:sz w:val="16"/>
          <w:szCs w:val="16"/>
        </w:rPr>
        <w:t>).</w:t>
      </w:r>
    </w:p>
    <w:p w14:paraId="049079E0" w14:textId="59913792" w:rsidR="000471AA" w:rsidRDefault="000471AA" w:rsidP="000471AA">
      <w:pPr>
        <w:ind w:firstLineChars="117" w:firstLine="199"/>
        <w:rPr>
          <w:rFonts w:ascii="Times New Roman" w:hAnsi="Times New Roman"/>
          <w:sz w:val="16"/>
          <w:szCs w:val="16"/>
        </w:rPr>
      </w:pPr>
      <w:r>
        <w:rPr>
          <w:rFonts w:ascii="Times New Roman" w:hAnsi="Times New Roman"/>
          <w:sz w:val="16"/>
          <w:szCs w:val="16"/>
        </w:rPr>
        <w:t>2</w:t>
      </w:r>
      <w:r w:rsidRPr="0093148F">
        <w:rPr>
          <w:rFonts w:ascii="Times New Roman" w:hAnsi="Times New Roman"/>
          <w:sz w:val="16"/>
          <w:szCs w:val="16"/>
        </w:rPr>
        <w:t>）</w:t>
      </w:r>
      <w:r w:rsidR="00DC4961" w:rsidRPr="00DC4961">
        <w:rPr>
          <w:rFonts w:ascii="Times New Roman" w:hAnsi="Times New Roman"/>
          <w:sz w:val="16"/>
          <w:szCs w:val="16"/>
        </w:rPr>
        <w:t>G</w:t>
      </w:r>
      <w:r w:rsidR="00DC4961">
        <w:rPr>
          <w:rFonts w:ascii="Times New Roman" w:hAnsi="Times New Roman"/>
          <w:sz w:val="16"/>
          <w:szCs w:val="16"/>
        </w:rPr>
        <w:t>.</w:t>
      </w:r>
      <w:r w:rsidR="00DC4961" w:rsidRPr="00DC4961">
        <w:rPr>
          <w:rFonts w:ascii="Times New Roman" w:hAnsi="Times New Roman"/>
          <w:sz w:val="16"/>
          <w:szCs w:val="16"/>
        </w:rPr>
        <w:t xml:space="preserve"> S. Schlau-Cohen, </w:t>
      </w:r>
      <w:r w:rsidR="00DC4961">
        <w:rPr>
          <w:rFonts w:ascii="Times New Roman" w:hAnsi="Times New Roman"/>
          <w:sz w:val="16"/>
          <w:szCs w:val="16"/>
        </w:rPr>
        <w:t>A.</w:t>
      </w:r>
      <w:r w:rsidR="00DC4961" w:rsidRPr="00DC4961">
        <w:rPr>
          <w:rFonts w:ascii="Times New Roman" w:hAnsi="Times New Roman"/>
          <w:sz w:val="16"/>
          <w:szCs w:val="16"/>
        </w:rPr>
        <w:t xml:space="preserve"> </w:t>
      </w:r>
      <w:proofErr w:type="spellStart"/>
      <w:r w:rsidR="00DC4961" w:rsidRPr="00DC4961">
        <w:rPr>
          <w:rFonts w:ascii="Times New Roman" w:hAnsi="Times New Roman"/>
          <w:sz w:val="16"/>
          <w:szCs w:val="16"/>
        </w:rPr>
        <w:t>Ishizaki</w:t>
      </w:r>
      <w:proofErr w:type="spellEnd"/>
      <w:r w:rsidR="00DC4961" w:rsidRPr="00DC4961">
        <w:rPr>
          <w:rFonts w:ascii="Times New Roman" w:hAnsi="Times New Roman"/>
          <w:sz w:val="16"/>
          <w:szCs w:val="16"/>
        </w:rPr>
        <w:t xml:space="preserve">, </w:t>
      </w:r>
      <w:r w:rsidR="00DC4961">
        <w:rPr>
          <w:rFonts w:ascii="Times New Roman" w:hAnsi="Times New Roman"/>
          <w:sz w:val="16"/>
          <w:szCs w:val="16"/>
        </w:rPr>
        <w:t>G.</w:t>
      </w:r>
      <w:r w:rsidR="00DC4961" w:rsidRPr="00DC4961">
        <w:rPr>
          <w:rFonts w:ascii="Times New Roman" w:hAnsi="Times New Roman"/>
          <w:sz w:val="16"/>
          <w:szCs w:val="16"/>
        </w:rPr>
        <w:t xml:space="preserve"> R. Fleming</w:t>
      </w:r>
      <w:r w:rsidRPr="0093148F">
        <w:rPr>
          <w:rFonts w:ascii="Times New Roman" w:hAnsi="Times New Roman"/>
          <w:sz w:val="16"/>
          <w:szCs w:val="16"/>
        </w:rPr>
        <w:t xml:space="preserve">: </w:t>
      </w:r>
      <w:r w:rsidR="007C2135">
        <w:rPr>
          <w:rFonts w:ascii="Times New Roman" w:hAnsi="Times New Roman"/>
          <w:i/>
          <w:iCs/>
          <w:sz w:val="16"/>
          <w:szCs w:val="16"/>
        </w:rPr>
        <w:t>Chem</w:t>
      </w:r>
      <w:r w:rsidRPr="0093148F">
        <w:rPr>
          <w:rFonts w:ascii="Times New Roman" w:hAnsi="Times New Roman"/>
          <w:i/>
          <w:iCs/>
          <w:sz w:val="16"/>
          <w:szCs w:val="16"/>
        </w:rPr>
        <w:t>.</w:t>
      </w:r>
      <w:r>
        <w:rPr>
          <w:rFonts w:ascii="Times New Roman" w:hAnsi="Times New Roman"/>
          <w:i/>
          <w:iCs/>
          <w:sz w:val="16"/>
          <w:szCs w:val="16"/>
        </w:rPr>
        <w:t xml:space="preserve"> </w:t>
      </w:r>
      <w:r w:rsidR="007C2135">
        <w:rPr>
          <w:rFonts w:ascii="Times New Roman" w:hAnsi="Times New Roman"/>
          <w:i/>
          <w:iCs/>
          <w:sz w:val="16"/>
          <w:szCs w:val="16"/>
        </w:rPr>
        <w:t>Phys</w:t>
      </w:r>
      <w:r>
        <w:rPr>
          <w:rFonts w:ascii="Times New Roman" w:hAnsi="Times New Roman"/>
          <w:i/>
          <w:iCs/>
          <w:sz w:val="16"/>
          <w:szCs w:val="16"/>
        </w:rPr>
        <w:t>.</w:t>
      </w:r>
      <w:r w:rsidRPr="0093148F">
        <w:rPr>
          <w:rFonts w:ascii="Times New Roman" w:hAnsi="Times New Roman"/>
          <w:i/>
          <w:iCs/>
          <w:sz w:val="16"/>
          <w:szCs w:val="16"/>
        </w:rPr>
        <w:t>,</w:t>
      </w:r>
      <w:r w:rsidRPr="0093148F">
        <w:rPr>
          <w:rFonts w:ascii="Times New Roman" w:hAnsi="Times New Roman"/>
          <w:sz w:val="16"/>
          <w:szCs w:val="16"/>
        </w:rPr>
        <w:t xml:space="preserve"> </w:t>
      </w:r>
      <w:r w:rsidR="00DC4961">
        <w:rPr>
          <w:rFonts w:ascii="Times New Roman" w:hAnsi="Times New Roman"/>
          <w:b/>
          <w:bCs/>
          <w:sz w:val="16"/>
          <w:szCs w:val="16"/>
        </w:rPr>
        <w:t>386</w:t>
      </w:r>
      <w:r w:rsidRPr="0093148F">
        <w:rPr>
          <w:rFonts w:ascii="Times New Roman" w:hAnsi="Times New Roman"/>
          <w:sz w:val="16"/>
          <w:szCs w:val="16"/>
        </w:rPr>
        <w:t xml:space="preserve">, </w:t>
      </w:r>
      <w:r w:rsidR="00DC4961">
        <w:rPr>
          <w:rFonts w:ascii="Times New Roman" w:hAnsi="Times New Roman"/>
          <w:sz w:val="16"/>
          <w:szCs w:val="16"/>
        </w:rPr>
        <w:t>1</w:t>
      </w:r>
      <w:r w:rsidRPr="0093148F">
        <w:rPr>
          <w:rFonts w:ascii="Times New Roman" w:hAnsi="Times New Roman"/>
          <w:sz w:val="16"/>
          <w:szCs w:val="16"/>
        </w:rPr>
        <w:t xml:space="preserve"> (20</w:t>
      </w:r>
      <w:r w:rsidR="00DC4961">
        <w:rPr>
          <w:rFonts w:ascii="Times New Roman" w:hAnsi="Times New Roman"/>
          <w:sz w:val="16"/>
          <w:szCs w:val="16"/>
        </w:rPr>
        <w:t>11</w:t>
      </w:r>
      <w:r w:rsidRPr="0093148F">
        <w:rPr>
          <w:rFonts w:ascii="Times New Roman" w:hAnsi="Times New Roman"/>
          <w:sz w:val="16"/>
          <w:szCs w:val="16"/>
        </w:rPr>
        <w:t>).</w:t>
      </w:r>
    </w:p>
    <w:p w14:paraId="199B4684" w14:textId="6DA730D6" w:rsidR="005D7969" w:rsidRDefault="000471AA" w:rsidP="005D7969">
      <w:pPr>
        <w:ind w:firstLineChars="117" w:firstLine="199"/>
        <w:rPr>
          <w:rFonts w:ascii="Times New Roman" w:hAnsi="Times New Roman"/>
          <w:sz w:val="16"/>
          <w:szCs w:val="16"/>
        </w:rPr>
      </w:pPr>
      <w:r>
        <w:rPr>
          <w:rFonts w:ascii="Times New Roman" w:hAnsi="Times New Roman"/>
          <w:sz w:val="16"/>
          <w:szCs w:val="16"/>
        </w:rPr>
        <w:t>3</w:t>
      </w:r>
      <w:r w:rsidR="005D7969" w:rsidRPr="0093148F">
        <w:rPr>
          <w:rFonts w:ascii="Times New Roman" w:hAnsi="Times New Roman"/>
          <w:sz w:val="16"/>
          <w:szCs w:val="16"/>
        </w:rPr>
        <w:t>）</w:t>
      </w:r>
      <w:r w:rsidR="001A7A6B" w:rsidRPr="0093148F">
        <w:rPr>
          <w:rFonts w:ascii="Times New Roman" w:hAnsi="Times New Roman"/>
          <w:sz w:val="16"/>
          <w:szCs w:val="16"/>
        </w:rPr>
        <w:t xml:space="preserve">E. A. Arsenault, P. Bhattacharyya, </w:t>
      </w:r>
      <w:r w:rsidR="005D7969" w:rsidRPr="0093148F">
        <w:rPr>
          <w:rFonts w:ascii="Times New Roman" w:hAnsi="Times New Roman"/>
          <w:sz w:val="16"/>
          <w:szCs w:val="16"/>
        </w:rPr>
        <w:t xml:space="preserve">Y. Yoneda, </w:t>
      </w:r>
      <w:r w:rsidR="001A7A6B" w:rsidRPr="0093148F">
        <w:rPr>
          <w:rFonts w:ascii="Times New Roman" w:hAnsi="Times New Roman"/>
          <w:sz w:val="16"/>
          <w:szCs w:val="16"/>
        </w:rPr>
        <w:t>G. R. Fleming</w:t>
      </w:r>
      <w:r w:rsidR="005D7969" w:rsidRPr="0093148F">
        <w:rPr>
          <w:rFonts w:ascii="Times New Roman" w:hAnsi="Times New Roman"/>
          <w:sz w:val="16"/>
          <w:szCs w:val="16"/>
        </w:rPr>
        <w:t xml:space="preserve">: </w:t>
      </w:r>
      <w:r w:rsidR="005D7969" w:rsidRPr="0093148F">
        <w:rPr>
          <w:rFonts w:ascii="Times New Roman" w:hAnsi="Times New Roman"/>
          <w:i/>
          <w:iCs/>
          <w:sz w:val="16"/>
          <w:szCs w:val="16"/>
        </w:rPr>
        <w:t xml:space="preserve">J. Chem. </w:t>
      </w:r>
      <w:r w:rsidR="001A7A6B" w:rsidRPr="0093148F">
        <w:rPr>
          <w:rFonts w:ascii="Times New Roman" w:hAnsi="Times New Roman"/>
          <w:i/>
          <w:iCs/>
          <w:sz w:val="16"/>
          <w:szCs w:val="16"/>
        </w:rPr>
        <w:t>Phys.</w:t>
      </w:r>
      <w:r w:rsidR="005D7969" w:rsidRPr="0093148F">
        <w:rPr>
          <w:rFonts w:ascii="Times New Roman" w:hAnsi="Times New Roman"/>
          <w:i/>
          <w:iCs/>
          <w:sz w:val="16"/>
          <w:szCs w:val="16"/>
        </w:rPr>
        <w:t>,</w:t>
      </w:r>
      <w:r w:rsidR="005D7969" w:rsidRPr="0093148F">
        <w:rPr>
          <w:rFonts w:ascii="Times New Roman" w:hAnsi="Times New Roman"/>
          <w:sz w:val="16"/>
          <w:szCs w:val="16"/>
        </w:rPr>
        <w:t xml:space="preserve"> </w:t>
      </w:r>
      <w:r w:rsidR="005D7969" w:rsidRPr="0093148F">
        <w:rPr>
          <w:rFonts w:ascii="Times New Roman" w:hAnsi="Times New Roman"/>
          <w:b/>
          <w:bCs/>
          <w:sz w:val="16"/>
          <w:szCs w:val="16"/>
        </w:rPr>
        <w:t>1</w:t>
      </w:r>
      <w:r w:rsidR="001A7A6B" w:rsidRPr="0093148F">
        <w:rPr>
          <w:rFonts w:ascii="Times New Roman" w:hAnsi="Times New Roman"/>
          <w:b/>
          <w:bCs/>
          <w:sz w:val="16"/>
          <w:szCs w:val="16"/>
        </w:rPr>
        <w:t>5</w:t>
      </w:r>
      <w:r w:rsidR="005D7969" w:rsidRPr="0093148F">
        <w:rPr>
          <w:rFonts w:ascii="Times New Roman" w:hAnsi="Times New Roman"/>
          <w:b/>
          <w:bCs/>
          <w:sz w:val="16"/>
          <w:szCs w:val="16"/>
        </w:rPr>
        <w:t>5</w:t>
      </w:r>
      <w:r w:rsidR="005D7969" w:rsidRPr="0093148F">
        <w:rPr>
          <w:rFonts w:ascii="Times New Roman" w:hAnsi="Times New Roman"/>
          <w:sz w:val="16"/>
          <w:szCs w:val="16"/>
        </w:rPr>
        <w:t xml:space="preserve">, </w:t>
      </w:r>
      <w:r w:rsidR="001A7A6B" w:rsidRPr="0093148F">
        <w:rPr>
          <w:rFonts w:ascii="Times New Roman" w:hAnsi="Times New Roman"/>
          <w:sz w:val="16"/>
          <w:szCs w:val="16"/>
        </w:rPr>
        <w:t>020901</w:t>
      </w:r>
      <w:r w:rsidR="005D7969" w:rsidRPr="0093148F">
        <w:rPr>
          <w:rFonts w:ascii="Times New Roman" w:hAnsi="Times New Roman"/>
          <w:sz w:val="16"/>
          <w:szCs w:val="16"/>
        </w:rPr>
        <w:t xml:space="preserve"> (202</w:t>
      </w:r>
      <w:r w:rsidR="001A7A6B" w:rsidRPr="0093148F">
        <w:rPr>
          <w:rFonts w:ascii="Times New Roman" w:hAnsi="Times New Roman"/>
          <w:sz w:val="16"/>
          <w:szCs w:val="16"/>
        </w:rPr>
        <w:t>1</w:t>
      </w:r>
      <w:r w:rsidR="005D7969" w:rsidRPr="0093148F">
        <w:rPr>
          <w:rFonts w:ascii="Times New Roman" w:hAnsi="Times New Roman"/>
          <w:sz w:val="16"/>
          <w:szCs w:val="16"/>
        </w:rPr>
        <w:t>).</w:t>
      </w:r>
    </w:p>
    <w:p w14:paraId="5E86CAAD" w14:textId="04B8C9F0" w:rsidR="00DC4C1C" w:rsidRDefault="000B1DB7" w:rsidP="00DC4C1C">
      <w:pPr>
        <w:ind w:firstLineChars="117" w:firstLine="199"/>
        <w:rPr>
          <w:rFonts w:ascii="Times New Roman" w:hAnsi="Times New Roman"/>
          <w:sz w:val="16"/>
          <w:szCs w:val="16"/>
        </w:rPr>
      </w:pPr>
      <w:r>
        <w:rPr>
          <w:rFonts w:ascii="Times New Roman" w:hAnsi="Times New Roman"/>
          <w:sz w:val="16"/>
          <w:szCs w:val="16"/>
        </w:rPr>
        <w:t>4</w:t>
      </w:r>
      <w:r w:rsidRPr="0093148F">
        <w:rPr>
          <w:rFonts w:ascii="Times New Roman" w:hAnsi="Times New Roman"/>
          <w:sz w:val="16"/>
          <w:szCs w:val="16"/>
        </w:rPr>
        <w:t>）</w:t>
      </w:r>
      <w:r w:rsidR="00DC4C1C" w:rsidRPr="00DC4C1C">
        <w:rPr>
          <w:rFonts w:ascii="Calibri" w:hAnsi="Calibri" w:cs="Calibri"/>
          <w:sz w:val="16"/>
          <w:szCs w:val="16"/>
        </w:rPr>
        <w:t>﻿</w:t>
      </w:r>
      <w:r w:rsidR="00DC4C1C" w:rsidRPr="00DC4C1C">
        <w:rPr>
          <w:rFonts w:ascii="Times New Roman" w:hAnsi="Times New Roman"/>
          <w:sz w:val="16"/>
          <w:szCs w:val="16"/>
        </w:rPr>
        <w:t>J</w:t>
      </w:r>
      <w:r w:rsidR="00DC4C1C">
        <w:rPr>
          <w:rFonts w:ascii="Times New Roman" w:hAnsi="Times New Roman"/>
          <w:sz w:val="16"/>
          <w:szCs w:val="16"/>
        </w:rPr>
        <w:t>.</w:t>
      </w:r>
      <w:r w:rsidR="00DC4C1C" w:rsidRPr="00DC4C1C">
        <w:rPr>
          <w:rFonts w:ascii="Times New Roman" w:hAnsi="Times New Roman"/>
          <w:sz w:val="16"/>
          <w:szCs w:val="16"/>
        </w:rPr>
        <w:t xml:space="preserve"> A. Myers, </w:t>
      </w:r>
      <w:r w:rsidR="00DC4C1C">
        <w:rPr>
          <w:rFonts w:ascii="Times New Roman" w:hAnsi="Times New Roman"/>
          <w:sz w:val="16"/>
          <w:szCs w:val="16"/>
        </w:rPr>
        <w:t>K.</w:t>
      </w:r>
      <w:r w:rsidR="00DC4C1C" w:rsidRPr="00DC4C1C">
        <w:rPr>
          <w:rFonts w:ascii="Times New Roman" w:hAnsi="Times New Roman"/>
          <w:sz w:val="16"/>
          <w:szCs w:val="16"/>
        </w:rPr>
        <w:t xml:space="preserve"> L. M. Lewis, </w:t>
      </w:r>
      <w:r w:rsidR="00DC4C1C">
        <w:rPr>
          <w:rFonts w:ascii="Times New Roman" w:hAnsi="Times New Roman"/>
          <w:sz w:val="16"/>
          <w:szCs w:val="16"/>
        </w:rPr>
        <w:t>P.</w:t>
      </w:r>
      <w:r w:rsidR="00DC4C1C" w:rsidRPr="00DC4C1C">
        <w:rPr>
          <w:rFonts w:ascii="Times New Roman" w:hAnsi="Times New Roman"/>
          <w:sz w:val="16"/>
          <w:szCs w:val="16"/>
        </w:rPr>
        <w:t xml:space="preserve"> F. Tekavec</w:t>
      </w:r>
      <w:r w:rsidR="00DC4C1C">
        <w:rPr>
          <w:rFonts w:ascii="Times New Roman" w:hAnsi="Times New Roman"/>
          <w:sz w:val="16"/>
          <w:szCs w:val="16"/>
        </w:rPr>
        <w:t>,</w:t>
      </w:r>
      <w:r w:rsidR="00DC4C1C" w:rsidRPr="00DC4C1C">
        <w:rPr>
          <w:rFonts w:ascii="Times New Roman" w:hAnsi="Times New Roman"/>
          <w:sz w:val="16"/>
          <w:szCs w:val="16"/>
        </w:rPr>
        <w:t xml:space="preserve"> J</w:t>
      </w:r>
      <w:r w:rsidR="00DC4C1C">
        <w:rPr>
          <w:rFonts w:ascii="Times New Roman" w:hAnsi="Times New Roman"/>
          <w:sz w:val="16"/>
          <w:szCs w:val="16"/>
        </w:rPr>
        <w:t>.</w:t>
      </w:r>
      <w:r w:rsidR="00DC4C1C" w:rsidRPr="00DC4C1C">
        <w:rPr>
          <w:rFonts w:ascii="Times New Roman" w:hAnsi="Times New Roman"/>
          <w:sz w:val="16"/>
          <w:szCs w:val="16"/>
        </w:rPr>
        <w:t xml:space="preserve"> P. Ogilvie</w:t>
      </w:r>
      <w:r w:rsidRPr="0093148F">
        <w:rPr>
          <w:rFonts w:ascii="Times New Roman" w:hAnsi="Times New Roman"/>
          <w:sz w:val="16"/>
          <w:szCs w:val="16"/>
        </w:rPr>
        <w:t xml:space="preserve">: </w:t>
      </w:r>
      <w:r w:rsidR="0018386E" w:rsidRPr="0018386E">
        <w:rPr>
          <w:rFonts w:ascii="Times New Roman" w:hAnsi="Times New Roman"/>
          <w:i/>
          <w:iCs/>
          <w:sz w:val="16"/>
          <w:szCs w:val="16"/>
        </w:rPr>
        <w:t>Opt. Express</w:t>
      </w:r>
      <w:r w:rsidRPr="0093148F">
        <w:rPr>
          <w:rFonts w:ascii="Times New Roman" w:hAnsi="Times New Roman"/>
          <w:i/>
          <w:iCs/>
          <w:sz w:val="16"/>
          <w:szCs w:val="16"/>
        </w:rPr>
        <w:t>,</w:t>
      </w:r>
      <w:r w:rsidRPr="0093148F">
        <w:rPr>
          <w:rFonts w:ascii="Times New Roman" w:hAnsi="Times New Roman"/>
          <w:sz w:val="16"/>
          <w:szCs w:val="16"/>
        </w:rPr>
        <w:t xml:space="preserve"> </w:t>
      </w:r>
      <w:r w:rsidR="000F4CF7">
        <w:rPr>
          <w:rFonts w:ascii="Times New Roman" w:hAnsi="Times New Roman"/>
          <w:b/>
          <w:bCs/>
          <w:sz w:val="16"/>
          <w:szCs w:val="16"/>
        </w:rPr>
        <w:t>1</w:t>
      </w:r>
      <w:r w:rsidR="007A2806">
        <w:rPr>
          <w:rFonts w:ascii="Times New Roman" w:hAnsi="Times New Roman"/>
          <w:b/>
          <w:bCs/>
          <w:sz w:val="16"/>
          <w:szCs w:val="16"/>
        </w:rPr>
        <w:t>6</w:t>
      </w:r>
      <w:r w:rsidRPr="0093148F">
        <w:rPr>
          <w:rFonts w:ascii="Times New Roman" w:hAnsi="Times New Roman"/>
          <w:sz w:val="16"/>
          <w:szCs w:val="16"/>
        </w:rPr>
        <w:t xml:space="preserve">, </w:t>
      </w:r>
      <w:r w:rsidR="000F4CF7">
        <w:rPr>
          <w:rFonts w:ascii="Times New Roman" w:hAnsi="Times New Roman"/>
          <w:sz w:val="16"/>
          <w:szCs w:val="16"/>
        </w:rPr>
        <w:t>17420</w:t>
      </w:r>
      <w:r w:rsidRPr="0093148F">
        <w:rPr>
          <w:rFonts w:ascii="Times New Roman" w:hAnsi="Times New Roman"/>
          <w:sz w:val="16"/>
          <w:szCs w:val="16"/>
        </w:rPr>
        <w:t xml:space="preserve"> (</w:t>
      </w:r>
      <w:r w:rsidR="000F4CF7">
        <w:rPr>
          <w:rFonts w:ascii="Times New Roman" w:hAnsi="Times New Roman"/>
          <w:sz w:val="16"/>
          <w:szCs w:val="16"/>
        </w:rPr>
        <w:t>2008</w:t>
      </w:r>
      <w:r w:rsidRPr="0093148F">
        <w:rPr>
          <w:rFonts w:ascii="Times New Roman" w:hAnsi="Times New Roman"/>
          <w:sz w:val="16"/>
          <w:szCs w:val="16"/>
        </w:rPr>
        <w:t>).</w:t>
      </w:r>
    </w:p>
    <w:p w14:paraId="347253CD" w14:textId="2A91B65E" w:rsidR="00DC4C1C" w:rsidRPr="0093148F" w:rsidRDefault="00DC4C1C" w:rsidP="00DC4C1C">
      <w:pPr>
        <w:ind w:firstLineChars="117" w:firstLine="199"/>
        <w:rPr>
          <w:rFonts w:ascii="Times New Roman" w:hAnsi="Times New Roman"/>
          <w:sz w:val="16"/>
          <w:szCs w:val="16"/>
        </w:rPr>
      </w:pPr>
      <w:r>
        <w:rPr>
          <w:rFonts w:ascii="Times New Roman" w:hAnsi="Times New Roman"/>
          <w:sz w:val="16"/>
          <w:szCs w:val="16"/>
        </w:rPr>
        <w:t>5</w:t>
      </w:r>
      <w:r w:rsidRPr="0093148F">
        <w:rPr>
          <w:rFonts w:ascii="Times New Roman" w:hAnsi="Times New Roman"/>
          <w:sz w:val="16"/>
          <w:szCs w:val="16"/>
        </w:rPr>
        <w:t>）</w:t>
      </w:r>
      <w:r w:rsidR="000805AB">
        <w:rPr>
          <w:rFonts w:ascii="Times New Roman" w:hAnsi="Times New Roman"/>
          <w:sz w:val="16"/>
          <w:szCs w:val="16"/>
        </w:rPr>
        <w:t>J.</w:t>
      </w:r>
      <w:r w:rsidR="000805AB" w:rsidRPr="000805AB">
        <w:rPr>
          <w:rFonts w:ascii="Times New Roman" w:hAnsi="Times New Roman"/>
          <w:sz w:val="16"/>
          <w:szCs w:val="16"/>
        </w:rPr>
        <w:t xml:space="preserve"> </w:t>
      </w:r>
      <w:proofErr w:type="spellStart"/>
      <w:r w:rsidR="000805AB" w:rsidRPr="000805AB">
        <w:rPr>
          <w:rFonts w:ascii="Times New Roman" w:hAnsi="Times New Roman"/>
          <w:sz w:val="16"/>
          <w:szCs w:val="16"/>
        </w:rPr>
        <w:t>Réhault</w:t>
      </w:r>
      <w:proofErr w:type="spellEnd"/>
      <w:r w:rsidR="000805AB">
        <w:rPr>
          <w:rFonts w:ascii="Times New Roman" w:hAnsi="Times New Roman"/>
          <w:sz w:val="16"/>
          <w:szCs w:val="16"/>
        </w:rPr>
        <w:t>,</w:t>
      </w:r>
      <w:r w:rsidR="000805AB" w:rsidRPr="000805AB">
        <w:rPr>
          <w:rFonts w:ascii="Times New Roman" w:hAnsi="Times New Roman"/>
          <w:sz w:val="16"/>
          <w:szCs w:val="16"/>
        </w:rPr>
        <w:t xml:space="preserve"> </w:t>
      </w:r>
      <w:r w:rsidR="000805AB">
        <w:rPr>
          <w:rFonts w:ascii="Times New Roman" w:hAnsi="Times New Roman"/>
          <w:sz w:val="16"/>
          <w:szCs w:val="16"/>
        </w:rPr>
        <w:t>M.</w:t>
      </w:r>
      <w:r w:rsidR="000805AB" w:rsidRPr="000805AB">
        <w:rPr>
          <w:rFonts w:ascii="Times New Roman" w:hAnsi="Times New Roman"/>
          <w:sz w:val="16"/>
          <w:szCs w:val="16"/>
        </w:rPr>
        <w:t xml:space="preserve"> </w:t>
      </w:r>
      <w:proofErr w:type="spellStart"/>
      <w:r w:rsidR="000805AB" w:rsidRPr="000805AB">
        <w:rPr>
          <w:rFonts w:ascii="Times New Roman" w:hAnsi="Times New Roman"/>
          <w:sz w:val="16"/>
          <w:szCs w:val="16"/>
        </w:rPr>
        <w:t>Maiuri</w:t>
      </w:r>
      <w:proofErr w:type="spellEnd"/>
      <w:r w:rsidR="000805AB">
        <w:rPr>
          <w:rFonts w:ascii="Times New Roman" w:hAnsi="Times New Roman"/>
          <w:sz w:val="16"/>
          <w:szCs w:val="16"/>
        </w:rPr>
        <w:t>,</w:t>
      </w:r>
      <w:r w:rsidR="000805AB" w:rsidRPr="000805AB">
        <w:rPr>
          <w:rFonts w:ascii="Times New Roman" w:hAnsi="Times New Roman"/>
          <w:sz w:val="16"/>
          <w:szCs w:val="16"/>
        </w:rPr>
        <w:t xml:space="preserve"> </w:t>
      </w:r>
      <w:r w:rsidR="000805AB">
        <w:rPr>
          <w:rFonts w:ascii="Times New Roman" w:hAnsi="Times New Roman"/>
          <w:sz w:val="16"/>
          <w:szCs w:val="16"/>
        </w:rPr>
        <w:t>A.</w:t>
      </w:r>
      <w:r w:rsidR="000805AB" w:rsidRPr="000805AB">
        <w:rPr>
          <w:rFonts w:ascii="Times New Roman" w:hAnsi="Times New Roman"/>
          <w:sz w:val="16"/>
          <w:szCs w:val="16"/>
        </w:rPr>
        <w:t xml:space="preserve"> Oriana</w:t>
      </w:r>
      <w:r w:rsidR="000805AB">
        <w:rPr>
          <w:rFonts w:ascii="Times New Roman" w:hAnsi="Times New Roman"/>
          <w:sz w:val="16"/>
          <w:szCs w:val="16"/>
        </w:rPr>
        <w:t>,</w:t>
      </w:r>
      <w:r w:rsidR="000805AB" w:rsidRPr="000805AB">
        <w:rPr>
          <w:rFonts w:ascii="Times New Roman" w:hAnsi="Times New Roman"/>
          <w:sz w:val="16"/>
          <w:szCs w:val="16"/>
        </w:rPr>
        <w:t xml:space="preserve"> </w:t>
      </w:r>
      <w:r w:rsidR="000805AB">
        <w:rPr>
          <w:rFonts w:ascii="Times New Roman" w:hAnsi="Times New Roman"/>
          <w:sz w:val="16"/>
          <w:szCs w:val="16"/>
        </w:rPr>
        <w:t>G.</w:t>
      </w:r>
      <w:r w:rsidR="000805AB" w:rsidRPr="000805AB">
        <w:rPr>
          <w:rFonts w:ascii="Times New Roman" w:hAnsi="Times New Roman"/>
          <w:sz w:val="16"/>
          <w:szCs w:val="16"/>
        </w:rPr>
        <w:t xml:space="preserve"> Cerullo</w:t>
      </w:r>
      <w:r w:rsidRPr="0093148F">
        <w:rPr>
          <w:rFonts w:ascii="Times New Roman" w:hAnsi="Times New Roman"/>
          <w:sz w:val="16"/>
          <w:szCs w:val="16"/>
        </w:rPr>
        <w:t xml:space="preserve">: </w:t>
      </w:r>
      <w:r w:rsidR="000805AB" w:rsidRPr="000805AB">
        <w:rPr>
          <w:rFonts w:ascii="Times New Roman" w:hAnsi="Times New Roman"/>
          <w:i/>
          <w:iCs/>
          <w:sz w:val="16"/>
          <w:szCs w:val="16"/>
        </w:rPr>
        <w:t xml:space="preserve">Rev. Sci. </w:t>
      </w:r>
      <w:proofErr w:type="spellStart"/>
      <w:r w:rsidR="000805AB" w:rsidRPr="000805AB">
        <w:rPr>
          <w:rFonts w:ascii="Times New Roman" w:hAnsi="Times New Roman"/>
          <w:i/>
          <w:iCs/>
          <w:sz w:val="16"/>
          <w:szCs w:val="16"/>
        </w:rPr>
        <w:t>Instrum</w:t>
      </w:r>
      <w:proofErr w:type="spellEnd"/>
      <w:r>
        <w:rPr>
          <w:rFonts w:ascii="Times New Roman" w:hAnsi="Times New Roman"/>
          <w:i/>
          <w:iCs/>
          <w:sz w:val="16"/>
          <w:szCs w:val="16"/>
        </w:rPr>
        <w:t>.</w:t>
      </w:r>
      <w:r w:rsidRPr="0093148F">
        <w:rPr>
          <w:rFonts w:ascii="Times New Roman" w:hAnsi="Times New Roman"/>
          <w:i/>
          <w:iCs/>
          <w:sz w:val="16"/>
          <w:szCs w:val="16"/>
        </w:rPr>
        <w:t>,</w:t>
      </w:r>
      <w:r w:rsidRPr="0093148F">
        <w:rPr>
          <w:rFonts w:ascii="Times New Roman" w:hAnsi="Times New Roman"/>
          <w:sz w:val="16"/>
          <w:szCs w:val="16"/>
        </w:rPr>
        <w:t xml:space="preserve"> </w:t>
      </w:r>
      <w:r w:rsidR="000805AB">
        <w:rPr>
          <w:rFonts w:ascii="Times New Roman" w:hAnsi="Times New Roman"/>
          <w:b/>
          <w:bCs/>
          <w:sz w:val="16"/>
          <w:szCs w:val="16"/>
        </w:rPr>
        <w:t>85</w:t>
      </w:r>
      <w:r w:rsidRPr="0093148F">
        <w:rPr>
          <w:rFonts w:ascii="Times New Roman" w:hAnsi="Times New Roman"/>
          <w:sz w:val="16"/>
          <w:szCs w:val="16"/>
        </w:rPr>
        <w:t xml:space="preserve">, </w:t>
      </w:r>
      <w:r w:rsidR="000805AB">
        <w:rPr>
          <w:rFonts w:ascii="Times New Roman" w:hAnsi="Times New Roman"/>
          <w:sz w:val="16"/>
          <w:szCs w:val="16"/>
        </w:rPr>
        <w:t>123107</w:t>
      </w:r>
      <w:r w:rsidRPr="0093148F">
        <w:rPr>
          <w:rFonts w:ascii="Times New Roman" w:hAnsi="Times New Roman"/>
          <w:sz w:val="16"/>
          <w:szCs w:val="16"/>
        </w:rPr>
        <w:t xml:space="preserve"> (20</w:t>
      </w:r>
      <w:r>
        <w:rPr>
          <w:rFonts w:ascii="Times New Roman" w:hAnsi="Times New Roman"/>
          <w:sz w:val="16"/>
          <w:szCs w:val="16"/>
        </w:rPr>
        <w:t>1</w:t>
      </w:r>
      <w:r w:rsidR="000805AB">
        <w:rPr>
          <w:rFonts w:ascii="Times New Roman" w:hAnsi="Times New Roman"/>
          <w:sz w:val="16"/>
          <w:szCs w:val="16"/>
        </w:rPr>
        <w:t>4</w:t>
      </w:r>
      <w:r w:rsidRPr="0093148F">
        <w:rPr>
          <w:rFonts w:ascii="Times New Roman" w:hAnsi="Times New Roman"/>
          <w:sz w:val="16"/>
          <w:szCs w:val="16"/>
        </w:rPr>
        <w:t>).</w:t>
      </w:r>
    </w:p>
    <w:p w14:paraId="7E07DBA1" w14:textId="1603E4C6" w:rsidR="00F6719C" w:rsidRPr="0093148F" w:rsidRDefault="00B553D2" w:rsidP="00F6719C">
      <w:pPr>
        <w:ind w:firstLineChars="117" w:firstLine="199"/>
        <w:rPr>
          <w:rFonts w:ascii="Times New Roman" w:hAnsi="Times New Roman"/>
          <w:sz w:val="16"/>
          <w:szCs w:val="16"/>
        </w:rPr>
      </w:pPr>
      <w:r>
        <w:rPr>
          <w:rFonts w:ascii="Times New Roman" w:hAnsi="Times New Roman"/>
          <w:sz w:val="16"/>
          <w:szCs w:val="16"/>
        </w:rPr>
        <w:t>6</w:t>
      </w:r>
      <w:r w:rsidR="00F6719C" w:rsidRPr="0093148F">
        <w:rPr>
          <w:rFonts w:ascii="Times New Roman" w:hAnsi="Times New Roman"/>
          <w:sz w:val="16"/>
          <w:szCs w:val="16"/>
        </w:rPr>
        <w:t>）</w:t>
      </w:r>
      <w:r w:rsidR="00F6719C" w:rsidRPr="0093148F">
        <w:rPr>
          <w:rFonts w:ascii="Times New Roman" w:hAnsi="Times New Roman"/>
          <w:sz w:val="16"/>
          <w:szCs w:val="16"/>
        </w:rPr>
        <w:t xml:space="preserve">T. </w:t>
      </w:r>
      <w:proofErr w:type="spellStart"/>
      <w:r w:rsidR="00F6719C" w:rsidRPr="0093148F">
        <w:rPr>
          <w:rFonts w:ascii="Times New Roman" w:hAnsi="Times New Roman"/>
          <w:sz w:val="16"/>
          <w:szCs w:val="16"/>
        </w:rPr>
        <w:t>Brixner</w:t>
      </w:r>
      <w:proofErr w:type="spellEnd"/>
      <w:r w:rsidR="00F6719C" w:rsidRPr="0093148F">
        <w:rPr>
          <w:rFonts w:ascii="Times New Roman" w:hAnsi="Times New Roman"/>
          <w:sz w:val="16"/>
          <w:szCs w:val="16"/>
        </w:rPr>
        <w:t xml:space="preserve">, </w:t>
      </w:r>
      <w:r w:rsidR="00B807B1" w:rsidRPr="0093148F">
        <w:rPr>
          <w:rFonts w:ascii="Times New Roman" w:hAnsi="Times New Roman"/>
          <w:sz w:val="16"/>
          <w:szCs w:val="16"/>
        </w:rPr>
        <w:t xml:space="preserve">J. Stenger, H. M. Vaswani, M. Cho, R. E. Blankenship, </w:t>
      </w:r>
      <w:r w:rsidR="00F6719C" w:rsidRPr="0093148F">
        <w:rPr>
          <w:rFonts w:ascii="Times New Roman" w:hAnsi="Times New Roman"/>
          <w:sz w:val="16"/>
          <w:szCs w:val="16"/>
        </w:rPr>
        <w:t xml:space="preserve">G. R. Fleming: </w:t>
      </w:r>
      <w:r w:rsidR="00F6719C" w:rsidRPr="0093148F">
        <w:rPr>
          <w:rFonts w:ascii="Times New Roman" w:hAnsi="Times New Roman"/>
          <w:i/>
          <w:iCs/>
          <w:sz w:val="16"/>
          <w:szCs w:val="16"/>
        </w:rPr>
        <w:t>Nature,</w:t>
      </w:r>
      <w:r w:rsidR="00F6719C" w:rsidRPr="0093148F">
        <w:rPr>
          <w:rFonts w:ascii="Times New Roman" w:hAnsi="Times New Roman"/>
          <w:sz w:val="16"/>
          <w:szCs w:val="16"/>
        </w:rPr>
        <w:t xml:space="preserve"> </w:t>
      </w:r>
      <w:r w:rsidR="00F6719C" w:rsidRPr="0093148F">
        <w:rPr>
          <w:rFonts w:ascii="Times New Roman" w:hAnsi="Times New Roman"/>
          <w:b/>
          <w:bCs/>
          <w:sz w:val="16"/>
          <w:szCs w:val="16"/>
        </w:rPr>
        <w:t>434</w:t>
      </w:r>
      <w:r w:rsidR="00F6719C" w:rsidRPr="0093148F">
        <w:rPr>
          <w:rFonts w:ascii="Times New Roman" w:hAnsi="Times New Roman"/>
          <w:sz w:val="16"/>
          <w:szCs w:val="16"/>
        </w:rPr>
        <w:t>, 625 (2005).</w:t>
      </w:r>
    </w:p>
    <w:p w14:paraId="56954862" w14:textId="5BEA4115" w:rsidR="0097671B" w:rsidRDefault="00B553D2" w:rsidP="009B4148">
      <w:pPr>
        <w:ind w:firstLineChars="117" w:firstLine="199"/>
        <w:rPr>
          <w:rFonts w:ascii="Times New Roman" w:hAnsi="Times New Roman"/>
          <w:sz w:val="16"/>
          <w:szCs w:val="16"/>
        </w:rPr>
      </w:pPr>
      <w:r>
        <w:rPr>
          <w:rFonts w:ascii="Times New Roman" w:hAnsi="Times New Roman"/>
          <w:sz w:val="16"/>
          <w:szCs w:val="16"/>
        </w:rPr>
        <w:t>7</w:t>
      </w:r>
      <w:r w:rsidR="0097671B" w:rsidRPr="0093148F">
        <w:rPr>
          <w:rFonts w:ascii="Times New Roman" w:hAnsi="Times New Roman"/>
          <w:sz w:val="16"/>
          <w:szCs w:val="16"/>
        </w:rPr>
        <w:t>）</w:t>
      </w:r>
      <w:r w:rsidR="009B4148" w:rsidRPr="0093148F">
        <w:rPr>
          <w:rFonts w:ascii="Times New Roman" w:hAnsi="Times New Roman"/>
          <w:sz w:val="16"/>
          <w:szCs w:val="16"/>
        </w:rPr>
        <w:t xml:space="preserve">M. Cho, H. M. Vaswani, </w:t>
      </w:r>
      <w:r w:rsidR="0097671B" w:rsidRPr="0093148F">
        <w:rPr>
          <w:rFonts w:ascii="Times New Roman" w:hAnsi="Times New Roman"/>
          <w:sz w:val="16"/>
          <w:szCs w:val="16"/>
        </w:rPr>
        <w:t xml:space="preserve">T. </w:t>
      </w:r>
      <w:proofErr w:type="spellStart"/>
      <w:r w:rsidR="0097671B" w:rsidRPr="0093148F">
        <w:rPr>
          <w:rFonts w:ascii="Times New Roman" w:hAnsi="Times New Roman"/>
          <w:sz w:val="16"/>
          <w:szCs w:val="16"/>
        </w:rPr>
        <w:t>Brixner</w:t>
      </w:r>
      <w:proofErr w:type="spellEnd"/>
      <w:r w:rsidR="0097671B" w:rsidRPr="0093148F">
        <w:rPr>
          <w:rFonts w:ascii="Times New Roman" w:hAnsi="Times New Roman"/>
          <w:sz w:val="16"/>
          <w:szCs w:val="16"/>
        </w:rPr>
        <w:t xml:space="preserve">, J. Stenger, G. R. Fleming: </w:t>
      </w:r>
      <w:r w:rsidR="009B4148" w:rsidRPr="0093148F">
        <w:rPr>
          <w:rFonts w:ascii="Times New Roman" w:hAnsi="Times New Roman"/>
          <w:i/>
          <w:iCs/>
          <w:sz w:val="16"/>
          <w:szCs w:val="16"/>
        </w:rPr>
        <w:t xml:space="preserve">J. Phys. Chem. </w:t>
      </w:r>
      <w:r w:rsidR="009B4148">
        <w:rPr>
          <w:rFonts w:ascii="Times New Roman" w:hAnsi="Times New Roman"/>
          <w:i/>
          <w:iCs/>
          <w:sz w:val="16"/>
          <w:szCs w:val="16"/>
        </w:rPr>
        <w:t>B</w:t>
      </w:r>
      <w:r w:rsidR="009B4148" w:rsidRPr="0093148F">
        <w:rPr>
          <w:rFonts w:ascii="Times New Roman" w:hAnsi="Times New Roman"/>
          <w:i/>
          <w:iCs/>
          <w:sz w:val="16"/>
          <w:szCs w:val="16"/>
        </w:rPr>
        <w:t>,</w:t>
      </w:r>
      <w:r w:rsidR="009B4148" w:rsidRPr="0093148F">
        <w:rPr>
          <w:rFonts w:ascii="Times New Roman" w:hAnsi="Times New Roman"/>
          <w:sz w:val="16"/>
          <w:szCs w:val="16"/>
        </w:rPr>
        <w:t xml:space="preserve"> </w:t>
      </w:r>
      <w:r w:rsidR="009B4148">
        <w:rPr>
          <w:rFonts w:ascii="Times New Roman" w:hAnsi="Times New Roman"/>
          <w:b/>
          <w:bCs/>
          <w:sz w:val="16"/>
          <w:szCs w:val="16"/>
        </w:rPr>
        <w:t>109</w:t>
      </w:r>
      <w:r w:rsidR="009B4148" w:rsidRPr="0093148F">
        <w:rPr>
          <w:rFonts w:ascii="Times New Roman" w:hAnsi="Times New Roman"/>
          <w:sz w:val="16"/>
          <w:szCs w:val="16"/>
        </w:rPr>
        <w:t xml:space="preserve">, </w:t>
      </w:r>
      <w:r w:rsidR="009B4148">
        <w:rPr>
          <w:rFonts w:ascii="Times New Roman" w:hAnsi="Times New Roman"/>
          <w:sz w:val="16"/>
          <w:szCs w:val="16"/>
        </w:rPr>
        <w:t>10542</w:t>
      </w:r>
      <w:r w:rsidR="009B4148" w:rsidRPr="0093148F">
        <w:rPr>
          <w:rFonts w:ascii="Times New Roman" w:hAnsi="Times New Roman"/>
          <w:sz w:val="16"/>
          <w:szCs w:val="16"/>
        </w:rPr>
        <w:t xml:space="preserve"> (</w:t>
      </w:r>
      <w:r w:rsidR="009B4148">
        <w:rPr>
          <w:rFonts w:ascii="Times New Roman" w:hAnsi="Times New Roman"/>
          <w:sz w:val="16"/>
          <w:szCs w:val="16"/>
        </w:rPr>
        <w:t>2005</w:t>
      </w:r>
      <w:r w:rsidR="009B4148" w:rsidRPr="0093148F">
        <w:rPr>
          <w:rFonts w:ascii="Times New Roman" w:hAnsi="Times New Roman"/>
          <w:sz w:val="16"/>
          <w:szCs w:val="16"/>
        </w:rPr>
        <w:t>).</w:t>
      </w:r>
    </w:p>
    <w:p w14:paraId="77052C7C" w14:textId="5CD734B7" w:rsidR="005D7969" w:rsidRPr="0093148F" w:rsidRDefault="00B553D2" w:rsidP="005D7969">
      <w:pPr>
        <w:ind w:firstLineChars="117" w:firstLine="199"/>
        <w:rPr>
          <w:rFonts w:ascii="Times New Roman" w:hAnsi="Times New Roman"/>
          <w:sz w:val="16"/>
          <w:szCs w:val="16"/>
        </w:rPr>
      </w:pPr>
      <w:r>
        <w:rPr>
          <w:rFonts w:ascii="Times New Roman" w:hAnsi="Times New Roman"/>
          <w:sz w:val="16"/>
          <w:szCs w:val="16"/>
        </w:rPr>
        <w:t>8</w:t>
      </w:r>
      <w:r w:rsidR="005D7969" w:rsidRPr="0093148F">
        <w:rPr>
          <w:rFonts w:ascii="Times New Roman" w:hAnsi="Times New Roman"/>
          <w:sz w:val="16"/>
          <w:szCs w:val="16"/>
        </w:rPr>
        <w:t>）</w:t>
      </w:r>
      <w:r w:rsidR="005D7969" w:rsidRPr="0093148F">
        <w:rPr>
          <w:rFonts w:ascii="Times New Roman" w:hAnsi="Times New Roman"/>
          <w:sz w:val="16"/>
          <w:szCs w:val="16"/>
        </w:rPr>
        <w:t xml:space="preserve">Y. Yoneda, E. A. Arsenault, S.-J. Yang, K. Orcutt, M. Iwai, G. R. Fleming: </w:t>
      </w:r>
      <w:r w:rsidR="005D7969" w:rsidRPr="0093148F">
        <w:rPr>
          <w:rFonts w:ascii="Times New Roman" w:hAnsi="Times New Roman"/>
          <w:i/>
          <w:iCs/>
          <w:sz w:val="16"/>
          <w:szCs w:val="16"/>
        </w:rPr>
        <w:t>Nat. Commun.,</w:t>
      </w:r>
      <w:r w:rsidR="005D7969" w:rsidRPr="0093148F">
        <w:rPr>
          <w:rFonts w:ascii="Times New Roman" w:hAnsi="Times New Roman"/>
          <w:sz w:val="16"/>
          <w:szCs w:val="16"/>
        </w:rPr>
        <w:t xml:space="preserve"> </w:t>
      </w:r>
      <w:r w:rsidR="005D7969" w:rsidRPr="0093148F">
        <w:rPr>
          <w:rFonts w:ascii="Times New Roman" w:hAnsi="Times New Roman"/>
          <w:b/>
          <w:bCs/>
          <w:sz w:val="16"/>
          <w:szCs w:val="16"/>
        </w:rPr>
        <w:t>13</w:t>
      </w:r>
      <w:r w:rsidR="005D7969" w:rsidRPr="0093148F">
        <w:rPr>
          <w:rFonts w:ascii="Times New Roman" w:hAnsi="Times New Roman"/>
          <w:sz w:val="16"/>
          <w:szCs w:val="16"/>
        </w:rPr>
        <w:t>, 2275 (2022).</w:t>
      </w:r>
    </w:p>
    <w:p w14:paraId="59C6A9C3" w14:textId="7A0B23F4" w:rsidR="00FA3546" w:rsidRPr="0093148F" w:rsidRDefault="00B553D2" w:rsidP="00FA3546">
      <w:pPr>
        <w:ind w:firstLineChars="117" w:firstLine="199"/>
        <w:rPr>
          <w:rFonts w:ascii="Times New Roman" w:hAnsi="Times New Roman"/>
          <w:sz w:val="16"/>
          <w:szCs w:val="16"/>
        </w:rPr>
      </w:pPr>
      <w:r>
        <w:rPr>
          <w:rFonts w:ascii="Times New Roman" w:hAnsi="Times New Roman"/>
          <w:sz w:val="16"/>
          <w:szCs w:val="16"/>
        </w:rPr>
        <w:t>9</w:t>
      </w:r>
      <w:r w:rsidR="00FA3546" w:rsidRPr="0093148F">
        <w:rPr>
          <w:rFonts w:ascii="Times New Roman" w:hAnsi="Times New Roman"/>
          <w:sz w:val="16"/>
          <w:szCs w:val="16"/>
        </w:rPr>
        <w:t>）</w:t>
      </w:r>
      <w:r w:rsidR="00714BBE">
        <w:rPr>
          <w:rFonts w:ascii="Times New Roman" w:hAnsi="Times New Roman"/>
          <w:sz w:val="16"/>
          <w:szCs w:val="16"/>
        </w:rPr>
        <w:t>M.</w:t>
      </w:r>
      <w:r w:rsidR="00FA3546" w:rsidRPr="00FA3546">
        <w:rPr>
          <w:rFonts w:ascii="Times New Roman" w:hAnsi="Times New Roman"/>
          <w:sz w:val="16"/>
          <w:szCs w:val="16"/>
        </w:rPr>
        <w:t xml:space="preserve"> López-Ortiz</w:t>
      </w:r>
      <w:r w:rsidR="00714BBE">
        <w:rPr>
          <w:rFonts w:ascii="Times New Roman" w:hAnsi="Times New Roman"/>
          <w:sz w:val="16"/>
          <w:szCs w:val="16"/>
        </w:rPr>
        <w:t>, L.</w:t>
      </w:r>
      <w:r w:rsidR="00FA3546" w:rsidRPr="00FA3546">
        <w:rPr>
          <w:rFonts w:ascii="Times New Roman" w:hAnsi="Times New Roman"/>
          <w:sz w:val="16"/>
          <w:szCs w:val="16"/>
        </w:rPr>
        <w:t xml:space="preserve"> </w:t>
      </w:r>
      <w:proofErr w:type="spellStart"/>
      <w:r w:rsidR="00FA3546" w:rsidRPr="00FA3546">
        <w:rPr>
          <w:rFonts w:ascii="Times New Roman" w:hAnsi="Times New Roman"/>
          <w:sz w:val="16"/>
          <w:szCs w:val="16"/>
        </w:rPr>
        <w:t>Bolzonello</w:t>
      </w:r>
      <w:proofErr w:type="spellEnd"/>
      <w:r w:rsidR="00714BBE">
        <w:rPr>
          <w:rFonts w:ascii="Times New Roman" w:hAnsi="Times New Roman"/>
          <w:sz w:val="16"/>
          <w:szCs w:val="16"/>
        </w:rPr>
        <w:t xml:space="preserve">, </w:t>
      </w:r>
      <w:r w:rsidR="00FA3546" w:rsidRPr="00FA3546">
        <w:rPr>
          <w:rFonts w:ascii="Times New Roman" w:hAnsi="Times New Roman"/>
          <w:sz w:val="16"/>
          <w:szCs w:val="16"/>
        </w:rPr>
        <w:t>M</w:t>
      </w:r>
      <w:r w:rsidR="00714BBE">
        <w:rPr>
          <w:rFonts w:ascii="Times New Roman" w:hAnsi="Times New Roman"/>
          <w:sz w:val="16"/>
          <w:szCs w:val="16"/>
        </w:rPr>
        <w:t>.</w:t>
      </w:r>
      <w:r w:rsidR="00FA3546" w:rsidRPr="00FA3546">
        <w:rPr>
          <w:rFonts w:ascii="Times New Roman" w:hAnsi="Times New Roman"/>
          <w:sz w:val="16"/>
          <w:szCs w:val="16"/>
        </w:rPr>
        <w:t xml:space="preserve"> Bruschi</w:t>
      </w:r>
      <w:r w:rsidR="00714BBE">
        <w:rPr>
          <w:rFonts w:ascii="Times New Roman" w:hAnsi="Times New Roman"/>
          <w:sz w:val="16"/>
          <w:szCs w:val="16"/>
        </w:rPr>
        <w:t xml:space="preserve">, </w:t>
      </w:r>
      <w:r w:rsidR="00FA3546" w:rsidRPr="00FA3546">
        <w:rPr>
          <w:rFonts w:ascii="Times New Roman" w:hAnsi="Times New Roman"/>
          <w:sz w:val="16"/>
          <w:szCs w:val="16"/>
        </w:rPr>
        <w:t>E</w:t>
      </w:r>
      <w:r w:rsidR="00714BBE">
        <w:rPr>
          <w:rFonts w:ascii="Times New Roman" w:hAnsi="Times New Roman"/>
          <w:sz w:val="16"/>
          <w:szCs w:val="16"/>
        </w:rPr>
        <w:t>.</w:t>
      </w:r>
      <w:r w:rsidR="00FA3546" w:rsidRPr="00FA3546">
        <w:rPr>
          <w:rFonts w:ascii="Times New Roman" w:hAnsi="Times New Roman"/>
          <w:sz w:val="16"/>
          <w:szCs w:val="16"/>
        </w:rPr>
        <w:t xml:space="preserve"> </w:t>
      </w:r>
      <w:proofErr w:type="spellStart"/>
      <w:r w:rsidR="00FA3546" w:rsidRPr="00FA3546">
        <w:rPr>
          <w:rFonts w:ascii="Times New Roman" w:hAnsi="Times New Roman"/>
          <w:sz w:val="16"/>
          <w:szCs w:val="16"/>
        </w:rPr>
        <w:t>Fresch</w:t>
      </w:r>
      <w:proofErr w:type="spellEnd"/>
      <w:r w:rsidR="00714BBE">
        <w:rPr>
          <w:rFonts w:ascii="Times New Roman" w:hAnsi="Times New Roman"/>
          <w:sz w:val="16"/>
          <w:szCs w:val="16"/>
        </w:rPr>
        <w:t xml:space="preserve">, </w:t>
      </w:r>
      <w:r w:rsidR="00FA3546" w:rsidRPr="00FA3546">
        <w:rPr>
          <w:rFonts w:ascii="Times New Roman" w:hAnsi="Times New Roman"/>
          <w:sz w:val="16"/>
          <w:szCs w:val="16"/>
        </w:rPr>
        <w:t>E</w:t>
      </w:r>
      <w:r w:rsidR="00714BBE">
        <w:rPr>
          <w:rFonts w:ascii="Times New Roman" w:hAnsi="Times New Roman"/>
          <w:sz w:val="16"/>
          <w:szCs w:val="16"/>
        </w:rPr>
        <w:t>.</w:t>
      </w:r>
      <w:r w:rsidR="00FA3546" w:rsidRPr="00FA3546">
        <w:rPr>
          <w:rFonts w:ascii="Times New Roman" w:hAnsi="Times New Roman"/>
          <w:sz w:val="16"/>
          <w:szCs w:val="16"/>
        </w:rPr>
        <w:t xml:space="preserve"> Collini</w:t>
      </w:r>
      <w:r w:rsidR="00714BBE">
        <w:rPr>
          <w:rFonts w:ascii="Times New Roman" w:hAnsi="Times New Roman"/>
          <w:sz w:val="16"/>
          <w:szCs w:val="16"/>
        </w:rPr>
        <w:t xml:space="preserve">, </w:t>
      </w:r>
      <w:r w:rsidR="00FA3546" w:rsidRPr="00FA3546">
        <w:rPr>
          <w:rFonts w:ascii="Times New Roman" w:hAnsi="Times New Roman"/>
          <w:sz w:val="16"/>
          <w:szCs w:val="16"/>
        </w:rPr>
        <w:t>C</w:t>
      </w:r>
      <w:r w:rsidR="00714BBE">
        <w:rPr>
          <w:rFonts w:ascii="Times New Roman" w:hAnsi="Times New Roman"/>
          <w:sz w:val="16"/>
          <w:szCs w:val="16"/>
        </w:rPr>
        <w:t>.</w:t>
      </w:r>
      <w:r w:rsidR="00FA3546" w:rsidRPr="00FA3546">
        <w:rPr>
          <w:rFonts w:ascii="Times New Roman" w:hAnsi="Times New Roman"/>
          <w:sz w:val="16"/>
          <w:szCs w:val="16"/>
        </w:rPr>
        <w:t xml:space="preserve"> Hu</w:t>
      </w:r>
      <w:r w:rsidR="00714BBE">
        <w:rPr>
          <w:rFonts w:ascii="Times New Roman" w:hAnsi="Times New Roman"/>
          <w:sz w:val="16"/>
          <w:szCs w:val="16"/>
        </w:rPr>
        <w:t xml:space="preserve">, </w:t>
      </w:r>
      <w:r w:rsidR="00FA3546" w:rsidRPr="00FA3546">
        <w:rPr>
          <w:rFonts w:ascii="Times New Roman" w:hAnsi="Times New Roman"/>
          <w:sz w:val="16"/>
          <w:szCs w:val="16"/>
        </w:rPr>
        <w:t>R</w:t>
      </w:r>
      <w:r w:rsidR="00714BBE">
        <w:rPr>
          <w:rFonts w:ascii="Times New Roman" w:hAnsi="Times New Roman"/>
          <w:sz w:val="16"/>
          <w:szCs w:val="16"/>
        </w:rPr>
        <w:t>.</w:t>
      </w:r>
      <w:r w:rsidR="00FA3546" w:rsidRPr="00FA3546">
        <w:rPr>
          <w:rFonts w:ascii="Times New Roman" w:hAnsi="Times New Roman"/>
          <w:sz w:val="16"/>
          <w:szCs w:val="16"/>
        </w:rPr>
        <w:t xml:space="preserve"> Croce</w:t>
      </w:r>
      <w:r w:rsidR="00714BBE">
        <w:rPr>
          <w:rFonts w:ascii="Times New Roman" w:hAnsi="Times New Roman"/>
          <w:sz w:val="16"/>
          <w:szCs w:val="16"/>
        </w:rPr>
        <w:t xml:space="preserve">, </w:t>
      </w:r>
      <w:r w:rsidR="00FA3546" w:rsidRPr="00FA3546">
        <w:rPr>
          <w:rFonts w:ascii="Times New Roman" w:hAnsi="Times New Roman"/>
          <w:sz w:val="16"/>
          <w:szCs w:val="16"/>
        </w:rPr>
        <w:t>N</w:t>
      </w:r>
      <w:r w:rsidR="00714BBE">
        <w:rPr>
          <w:rFonts w:ascii="Times New Roman" w:hAnsi="Times New Roman"/>
          <w:sz w:val="16"/>
          <w:szCs w:val="16"/>
        </w:rPr>
        <w:t>.</w:t>
      </w:r>
      <w:r w:rsidR="00FA3546" w:rsidRPr="00FA3546">
        <w:rPr>
          <w:rFonts w:ascii="Times New Roman" w:hAnsi="Times New Roman"/>
          <w:sz w:val="16"/>
          <w:szCs w:val="16"/>
        </w:rPr>
        <w:t xml:space="preserve"> F. van Hulst</w:t>
      </w:r>
      <w:r w:rsidR="00FA3546">
        <w:rPr>
          <w:rFonts w:ascii="Times New Roman" w:hAnsi="Times New Roman"/>
          <w:sz w:val="16"/>
          <w:szCs w:val="16"/>
        </w:rPr>
        <w:t xml:space="preserve">, </w:t>
      </w:r>
      <w:r w:rsidR="00FA3546" w:rsidRPr="00FA3546">
        <w:rPr>
          <w:rFonts w:ascii="Times New Roman" w:hAnsi="Times New Roman"/>
          <w:sz w:val="16"/>
          <w:szCs w:val="16"/>
        </w:rPr>
        <w:t>P</w:t>
      </w:r>
      <w:r w:rsidR="00714BBE">
        <w:rPr>
          <w:rFonts w:ascii="Times New Roman" w:hAnsi="Times New Roman"/>
          <w:sz w:val="16"/>
          <w:szCs w:val="16"/>
        </w:rPr>
        <w:t>.</w:t>
      </w:r>
      <w:r w:rsidR="00FA3546" w:rsidRPr="00FA3546">
        <w:rPr>
          <w:rFonts w:ascii="Times New Roman" w:hAnsi="Times New Roman"/>
          <w:sz w:val="16"/>
          <w:szCs w:val="16"/>
        </w:rPr>
        <w:t xml:space="preserve"> </w:t>
      </w:r>
      <w:proofErr w:type="spellStart"/>
      <w:r w:rsidR="00FA3546" w:rsidRPr="00FA3546">
        <w:rPr>
          <w:rFonts w:ascii="Times New Roman" w:hAnsi="Times New Roman"/>
          <w:sz w:val="16"/>
          <w:szCs w:val="16"/>
        </w:rPr>
        <w:t>Gorostiza</w:t>
      </w:r>
      <w:proofErr w:type="spellEnd"/>
      <w:r w:rsidR="00FA3546" w:rsidRPr="0093148F">
        <w:rPr>
          <w:rFonts w:ascii="Times New Roman" w:hAnsi="Times New Roman"/>
          <w:sz w:val="16"/>
          <w:szCs w:val="16"/>
        </w:rPr>
        <w:t xml:space="preserve">: </w:t>
      </w:r>
      <w:r w:rsidR="00FA3546" w:rsidRPr="00FA3546">
        <w:rPr>
          <w:rFonts w:ascii="Times New Roman" w:hAnsi="Times New Roman"/>
          <w:i/>
          <w:iCs/>
          <w:sz w:val="16"/>
          <w:szCs w:val="16"/>
        </w:rPr>
        <w:t>ACS Appl. Mater. Interfaces</w:t>
      </w:r>
      <w:r w:rsidR="00FA3546" w:rsidRPr="0093148F">
        <w:rPr>
          <w:rFonts w:ascii="Times New Roman" w:hAnsi="Times New Roman"/>
          <w:i/>
          <w:iCs/>
          <w:sz w:val="16"/>
          <w:szCs w:val="16"/>
        </w:rPr>
        <w:t>,</w:t>
      </w:r>
      <w:r w:rsidR="00FA3546" w:rsidRPr="0093148F">
        <w:rPr>
          <w:rFonts w:ascii="Times New Roman" w:hAnsi="Times New Roman"/>
          <w:sz w:val="16"/>
          <w:szCs w:val="16"/>
        </w:rPr>
        <w:t xml:space="preserve"> </w:t>
      </w:r>
      <w:r w:rsidR="00FA3546">
        <w:rPr>
          <w:rFonts w:ascii="Times New Roman" w:hAnsi="Times New Roman"/>
          <w:b/>
          <w:bCs/>
          <w:sz w:val="16"/>
          <w:szCs w:val="16"/>
        </w:rPr>
        <w:t>16</w:t>
      </w:r>
      <w:r w:rsidR="00FA3546" w:rsidRPr="0093148F">
        <w:rPr>
          <w:rFonts w:ascii="Times New Roman" w:hAnsi="Times New Roman"/>
          <w:sz w:val="16"/>
          <w:szCs w:val="16"/>
        </w:rPr>
        <w:t xml:space="preserve">, </w:t>
      </w:r>
      <w:r w:rsidR="00FA3546">
        <w:rPr>
          <w:rFonts w:ascii="Times New Roman" w:hAnsi="Times New Roman"/>
          <w:sz w:val="16"/>
          <w:szCs w:val="16"/>
        </w:rPr>
        <w:t>43451</w:t>
      </w:r>
      <w:r w:rsidR="00FA3546" w:rsidRPr="0093148F">
        <w:rPr>
          <w:rFonts w:ascii="Times New Roman" w:hAnsi="Times New Roman"/>
          <w:sz w:val="16"/>
          <w:szCs w:val="16"/>
        </w:rPr>
        <w:t xml:space="preserve"> (</w:t>
      </w:r>
      <w:r w:rsidR="00FA3546">
        <w:rPr>
          <w:rFonts w:ascii="Times New Roman" w:hAnsi="Times New Roman"/>
          <w:sz w:val="16"/>
          <w:szCs w:val="16"/>
        </w:rPr>
        <w:t>2024</w:t>
      </w:r>
      <w:r w:rsidR="00FA3546" w:rsidRPr="0093148F">
        <w:rPr>
          <w:rFonts w:ascii="Times New Roman" w:hAnsi="Times New Roman"/>
          <w:sz w:val="16"/>
          <w:szCs w:val="16"/>
        </w:rPr>
        <w:t>).</w:t>
      </w:r>
    </w:p>
    <w:p w14:paraId="66196BEC" w14:textId="7C599631" w:rsidR="00FA3546" w:rsidRPr="0093148F" w:rsidRDefault="00B553D2" w:rsidP="00FA3546">
      <w:pPr>
        <w:ind w:firstLineChars="117" w:firstLine="199"/>
        <w:rPr>
          <w:rFonts w:ascii="Times New Roman" w:hAnsi="Times New Roman"/>
          <w:sz w:val="16"/>
          <w:szCs w:val="16"/>
        </w:rPr>
      </w:pPr>
      <w:r>
        <w:rPr>
          <w:rFonts w:ascii="Times New Roman" w:hAnsi="Times New Roman"/>
          <w:sz w:val="16"/>
          <w:szCs w:val="16"/>
        </w:rPr>
        <w:t>10</w:t>
      </w:r>
      <w:r w:rsidR="00FA3546" w:rsidRPr="0093148F">
        <w:rPr>
          <w:rFonts w:ascii="Times New Roman" w:hAnsi="Times New Roman"/>
          <w:sz w:val="16"/>
          <w:szCs w:val="16"/>
        </w:rPr>
        <w:t>）</w:t>
      </w:r>
      <w:r w:rsidR="00FA3546" w:rsidRPr="0093148F">
        <w:rPr>
          <w:rFonts w:ascii="Times New Roman" w:hAnsi="Times New Roman"/>
          <w:sz w:val="16"/>
          <w:szCs w:val="16"/>
        </w:rPr>
        <w:t xml:space="preserve">Y. Yoneda, H. </w:t>
      </w:r>
      <w:proofErr w:type="spellStart"/>
      <w:r w:rsidR="00FA3546" w:rsidRPr="0093148F">
        <w:rPr>
          <w:rFonts w:ascii="Times New Roman" w:hAnsi="Times New Roman"/>
          <w:sz w:val="16"/>
          <w:szCs w:val="16"/>
        </w:rPr>
        <w:t>Kuramochi</w:t>
      </w:r>
      <w:proofErr w:type="spellEnd"/>
      <w:r w:rsidR="00FA3546" w:rsidRPr="0093148F">
        <w:rPr>
          <w:rFonts w:ascii="Times New Roman" w:hAnsi="Times New Roman"/>
          <w:sz w:val="16"/>
          <w:szCs w:val="16"/>
        </w:rPr>
        <w:t xml:space="preserve">: </w:t>
      </w:r>
      <w:r w:rsidR="00FA3546" w:rsidRPr="0093148F">
        <w:rPr>
          <w:rFonts w:ascii="Times New Roman" w:hAnsi="Times New Roman"/>
          <w:i/>
          <w:iCs/>
          <w:sz w:val="16"/>
          <w:szCs w:val="16"/>
        </w:rPr>
        <w:t xml:space="preserve">J. Phys. Chem. </w:t>
      </w:r>
      <w:r w:rsidR="00FA3546">
        <w:rPr>
          <w:rFonts w:ascii="Times New Roman" w:hAnsi="Times New Roman"/>
          <w:i/>
          <w:iCs/>
          <w:sz w:val="16"/>
          <w:szCs w:val="16"/>
        </w:rPr>
        <w:t>A</w:t>
      </w:r>
      <w:r w:rsidR="00FA3546" w:rsidRPr="0093148F">
        <w:rPr>
          <w:rFonts w:ascii="Times New Roman" w:hAnsi="Times New Roman"/>
          <w:i/>
          <w:iCs/>
          <w:sz w:val="16"/>
          <w:szCs w:val="16"/>
        </w:rPr>
        <w:t>,</w:t>
      </w:r>
      <w:r w:rsidR="00FA3546" w:rsidRPr="0093148F">
        <w:rPr>
          <w:rFonts w:ascii="Times New Roman" w:hAnsi="Times New Roman"/>
          <w:sz w:val="16"/>
          <w:szCs w:val="16"/>
        </w:rPr>
        <w:t xml:space="preserve"> </w:t>
      </w:r>
      <w:r w:rsidR="00FA3546">
        <w:rPr>
          <w:rFonts w:ascii="Times New Roman" w:hAnsi="Times New Roman"/>
          <w:b/>
          <w:bCs/>
          <w:sz w:val="16"/>
          <w:szCs w:val="16"/>
        </w:rPr>
        <w:t>127</w:t>
      </w:r>
      <w:r w:rsidR="00FA3546" w:rsidRPr="0093148F">
        <w:rPr>
          <w:rFonts w:ascii="Times New Roman" w:hAnsi="Times New Roman"/>
          <w:sz w:val="16"/>
          <w:szCs w:val="16"/>
        </w:rPr>
        <w:t xml:space="preserve">, </w:t>
      </w:r>
      <w:r w:rsidR="00FA3546">
        <w:rPr>
          <w:rFonts w:ascii="Times New Roman" w:hAnsi="Times New Roman"/>
          <w:sz w:val="16"/>
          <w:szCs w:val="16"/>
        </w:rPr>
        <w:t>5276</w:t>
      </w:r>
      <w:r w:rsidR="00FA3546" w:rsidRPr="0093148F">
        <w:rPr>
          <w:rFonts w:ascii="Times New Roman" w:hAnsi="Times New Roman"/>
          <w:sz w:val="16"/>
          <w:szCs w:val="16"/>
        </w:rPr>
        <w:t xml:space="preserve"> (</w:t>
      </w:r>
      <w:r w:rsidR="00FA3546">
        <w:rPr>
          <w:rFonts w:ascii="Times New Roman" w:hAnsi="Times New Roman"/>
          <w:sz w:val="16"/>
          <w:szCs w:val="16"/>
        </w:rPr>
        <w:t>2023</w:t>
      </w:r>
      <w:r w:rsidR="00FA3546" w:rsidRPr="0093148F">
        <w:rPr>
          <w:rFonts w:ascii="Times New Roman" w:hAnsi="Times New Roman"/>
          <w:sz w:val="16"/>
          <w:szCs w:val="16"/>
        </w:rPr>
        <w:t>).</w:t>
      </w:r>
    </w:p>
    <w:p w14:paraId="5B6F1AC3" w14:textId="2804FA07" w:rsidR="00392B30" w:rsidRPr="004B34F2" w:rsidRDefault="0097671B" w:rsidP="004B34F2">
      <w:pPr>
        <w:ind w:firstLineChars="117" w:firstLine="199"/>
        <w:rPr>
          <w:rFonts w:ascii="Times New Roman" w:hAnsi="Times New Roman"/>
          <w:sz w:val="16"/>
          <w:szCs w:val="16"/>
        </w:rPr>
      </w:pPr>
      <w:r>
        <w:rPr>
          <w:rFonts w:ascii="Times New Roman" w:hAnsi="Times New Roman"/>
          <w:sz w:val="16"/>
          <w:szCs w:val="16"/>
        </w:rPr>
        <w:t>1</w:t>
      </w:r>
      <w:r w:rsidR="00B553D2">
        <w:rPr>
          <w:rFonts w:ascii="Times New Roman" w:hAnsi="Times New Roman"/>
          <w:sz w:val="16"/>
          <w:szCs w:val="16"/>
        </w:rPr>
        <w:t>1</w:t>
      </w:r>
      <w:r w:rsidR="00392B30" w:rsidRPr="0093148F">
        <w:rPr>
          <w:rFonts w:ascii="Times New Roman" w:hAnsi="Times New Roman"/>
          <w:sz w:val="16"/>
          <w:szCs w:val="16"/>
        </w:rPr>
        <w:t>）</w:t>
      </w:r>
      <w:r w:rsidR="00392B30" w:rsidRPr="0093148F">
        <w:rPr>
          <w:rFonts w:ascii="Times New Roman" w:hAnsi="Times New Roman"/>
          <w:sz w:val="16"/>
          <w:szCs w:val="16"/>
        </w:rPr>
        <w:t xml:space="preserve">Y. Yoneda, H. </w:t>
      </w:r>
      <w:proofErr w:type="spellStart"/>
      <w:r w:rsidR="00392B30" w:rsidRPr="0093148F">
        <w:rPr>
          <w:rFonts w:ascii="Times New Roman" w:hAnsi="Times New Roman"/>
          <w:sz w:val="16"/>
          <w:szCs w:val="16"/>
        </w:rPr>
        <w:t>Kuramochi</w:t>
      </w:r>
      <w:proofErr w:type="spellEnd"/>
      <w:r w:rsidR="00392B30" w:rsidRPr="0093148F">
        <w:rPr>
          <w:rFonts w:ascii="Times New Roman" w:hAnsi="Times New Roman"/>
          <w:sz w:val="16"/>
          <w:szCs w:val="16"/>
        </w:rPr>
        <w:t xml:space="preserve">: </w:t>
      </w:r>
      <w:r w:rsidR="00392B30" w:rsidRPr="0093148F">
        <w:rPr>
          <w:rFonts w:ascii="Times New Roman" w:hAnsi="Times New Roman"/>
          <w:i/>
          <w:iCs/>
          <w:sz w:val="16"/>
          <w:szCs w:val="16"/>
        </w:rPr>
        <w:t>J. Phys. Chem. Lett.,</w:t>
      </w:r>
      <w:r w:rsidR="00392B30" w:rsidRPr="0093148F">
        <w:rPr>
          <w:rFonts w:ascii="Times New Roman" w:hAnsi="Times New Roman"/>
          <w:sz w:val="16"/>
          <w:szCs w:val="16"/>
        </w:rPr>
        <w:t xml:space="preserve"> </w:t>
      </w:r>
      <w:r w:rsidR="00392B30" w:rsidRPr="0093148F">
        <w:rPr>
          <w:rFonts w:ascii="Times New Roman" w:hAnsi="Times New Roman"/>
          <w:b/>
          <w:bCs/>
          <w:sz w:val="16"/>
          <w:szCs w:val="16"/>
        </w:rPr>
        <w:t>15</w:t>
      </w:r>
      <w:r w:rsidR="00392B30" w:rsidRPr="0093148F">
        <w:rPr>
          <w:rFonts w:ascii="Times New Roman" w:hAnsi="Times New Roman"/>
          <w:sz w:val="16"/>
          <w:szCs w:val="16"/>
        </w:rPr>
        <w:t>, 8533 (2024).</w:t>
      </w:r>
    </w:p>
    <w:sectPr w:rsidR="00392B30" w:rsidRPr="004B34F2" w:rsidSect="002C16C8">
      <w:type w:val="continuous"/>
      <w:pgSz w:w="11906" w:h="16838" w:code="9"/>
      <w:pgMar w:top="1134" w:right="1134" w:bottom="1134" w:left="1134" w:header="851" w:footer="992" w:gutter="0"/>
      <w:lnNumType w:countBy="1" w:distance="57"/>
      <w:cols w:num="2" w:space="284"/>
      <w:docGrid w:type="linesAndChars" w:linePitch="29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1B83" w14:textId="77777777" w:rsidR="00900178" w:rsidRDefault="00900178" w:rsidP="00727FEB">
      <w:r>
        <w:separator/>
      </w:r>
    </w:p>
  </w:endnote>
  <w:endnote w:type="continuationSeparator" w:id="0">
    <w:p w14:paraId="53593CF9" w14:textId="77777777" w:rsidR="00900178" w:rsidRDefault="00900178" w:rsidP="0072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D Digi Kyokasho N-R">
    <w:altName w:val="UD デジタル 教科書体 N-R"/>
    <w:panose1 w:val="02020400000000000000"/>
    <w:charset w:val="80"/>
    <w:family w:val="roman"/>
    <w:pitch w:val="variable"/>
    <w:sig w:usb0="800002A3" w:usb1="2AC7ECFA" w:usb2="00000010" w:usb3="00000000" w:csb0="00020000"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36566" w14:textId="77777777" w:rsidR="00900178" w:rsidRDefault="00900178" w:rsidP="00727FEB">
      <w:r>
        <w:separator/>
      </w:r>
    </w:p>
  </w:footnote>
  <w:footnote w:type="continuationSeparator" w:id="0">
    <w:p w14:paraId="5DD955F9" w14:textId="77777777" w:rsidR="00900178" w:rsidRDefault="00900178" w:rsidP="00727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AF7"/>
    <w:rsid w:val="000003E9"/>
    <w:rsid w:val="000016A7"/>
    <w:rsid w:val="00003136"/>
    <w:rsid w:val="00003C16"/>
    <w:rsid w:val="00014220"/>
    <w:rsid w:val="00014860"/>
    <w:rsid w:val="00014BDC"/>
    <w:rsid w:val="00014DEE"/>
    <w:rsid w:val="00014FC6"/>
    <w:rsid w:val="000151C4"/>
    <w:rsid w:val="00015A09"/>
    <w:rsid w:val="00015AC8"/>
    <w:rsid w:val="00016A94"/>
    <w:rsid w:val="00016D11"/>
    <w:rsid w:val="0002056B"/>
    <w:rsid w:val="000211CF"/>
    <w:rsid w:val="00024350"/>
    <w:rsid w:val="00024B19"/>
    <w:rsid w:val="00025A06"/>
    <w:rsid w:val="00026685"/>
    <w:rsid w:val="00026764"/>
    <w:rsid w:val="00027624"/>
    <w:rsid w:val="00030CAD"/>
    <w:rsid w:val="00032318"/>
    <w:rsid w:val="00032BEA"/>
    <w:rsid w:val="0003473E"/>
    <w:rsid w:val="000358C5"/>
    <w:rsid w:val="00035F17"/>
    <w:rsid w:val="00042907"/>
    <w:rsid w:val="00043859"/>
    <w:rsid w:val="000452D1"/>
    <w:rsid w:val="00045C06"/>
    <w:rsid w:val="000471AA"/>
    <w:rsid w:val="00047B13"/>
    <w:rsid w:val="00050AF7"/>
    <w:rsid w:val="00052806"/>
    <w:rsid w:val="00055742"/>
    <w:rsid w:val="00056382"/>
    <w:rsid w:val="00057342"/>
    <w:rsid w:val="0006077F"/>
    <w:rsid w:val="00060D16"/>
    <w:rsid w:val="000611F3"/>
    <w:rsid w:val="000614EA"/>
    <w:rsid w:val="0006193F"/>
    <w:rsid w:val="00063553"/>
    <w:rsid w:val="00064174"/>
    <w:rsid w:val="000649C3"/>
    <w:rsid w:val="00064F62"/>
    <w:rsid w:val="0006516B"/>
    <w:rsid w:val="0006660F"/>
    <w:rsid w:val="00066F1E"/>
    <w:rsid w:val="0006718C"/>
    <w:rsid w:val="00067B0D"/>
    <w:rsid w:val="00070746"/>
    <w:rsid w:val="00071EA5"/>
    <w:rsid w:val="000728AE"/>
    <w:rsid w:val="00073323"/>
    <w:rsid w:val="00073AC5"/>
    <w:rsid w:val="0007558C"/>
    <w:rsid w:val="00076418"/>
    <w:rsid w:val="00076EC4"/>
    <w:rsid w:val="00077897"/>
    <w:rsid w:val="000805AB"/>
    <w:rsid w:val="000820EA"/>
    <w:rsid w:val="000864A8"/>
    <w:rsid w:val="00086CBB"/>
    <w:rsid w:val="00087725"/>
    <w:rsid w:val="00091FBD"/>
    <w:rsid w:val="00093679"/>
    <w:rsid w:val="0009485C"/>
    <w:rsid w:val="00095325"/>
    <w:rsid w:val="00097FE4"/>
    <w:rsid w:val="000A00E3"/>
    <w:rsid w:val="000A1092"/>
    <w:rsid w:val="000A1EAE"/>
    <w:rsid w:val="000A4676"/>
    <w:rsid w:val="000A5347"/>
    <w:rsid w:val="000A5D95"/>
    <w:rsid w:val="000A7F29"/>
    <w:rsid w:val="000B0FEF"/>
    <w:rsid w:val="000B133B"/>
    <w:rsid w:val="000B1DB7"/>
    <w:rsid w:val="000B1DCE"/>
    <w:rsid w:val="000B78F3"/>
    <w:rsid w:val="000B7AAC"/>
    <w:rsid w:val="000B7C88"/>
    <w:rsid w:val="000C081A"/>
    <w:rsid w:val="000C2043"/>
    <w:rsid w:val="000C23F7"/>
    <w:rsid w:val="000C3DBA"/>
    <w:rsid w:val="000C519E"/>
    <w:rsid w:val="000C646A"/>
    <w:rsid w:val="000C7953"/>
    <w:rsid w:val="000C7F70"/>
    <w:rsid w:val="000D0B67"/>
    <w:rsid w:val="000D1C48"/>
    <w:rsid w:val="000D2283"/>
    <w:rsid w:val="000D265B"/>
    <w:rsid w:val="000D2A96"/>
    <w:rsid w:val="000D501E"/>
    <w:rsid w:val="000D672B"/>
    <w:rsid w:val="000D7A12"/>
    <w:rsid w:val="000E372C"/>
    <w:rsid w:val="000E59AB"/>
    <w:rsid w:val="000E6255"/>
    <w:rsid w:val="000E6F73"/>
    <w:rsid w:val="000E7414"/>
    <w:rsid w:val="000F031F"/>
    <w:rsid w:val="000F03D8"/>
    <w:rsid w:val="000F099D"/>
    <w:rsid w:val="000F49EF"/>
    <w:rsid w:val="000F4CF7"/>
    <w:rsid w:val="000F6619"/>
    <w:rsid w:val="000F7B9F"/>
    <w:rsid w:val="001016CF"/>
    <w:rsid w:val="0010175B"/>
    <w:rsid w:val="00103124"/>
    <w:rsid w:val="0010490B"/>
    <w:rsid w:val="00104D7C"/>
    <w:rsid w:val="001078AD"/>
    <w:rsid w:val="00112199"/>
    <w:rsid w:val="001157F9"/>
    <w:rsid w:val="001175B2"/>
    <w:rsid w:val="001203E2"/>
    <w:rsid w:val="00121D5A"/>
    <w:rsid w:val="00122373"/>
    <w:rsid w:val="00132230"/>
    <w:rsid w:val="00132F2A"/>
    <w:rsid w:val="0014041B"/>
    <w:rsid w:val="00140F2D"/>
    <w:rsid w:val="001439D9"/>
    <w:rsid w:val="00143ACB"/>
    <w:rsid w:val="00154B25"/>
    <w:rsid w:val="0016070D"/>
    <w:rsid w:val="00160CD5"/>
    <w:rsid w:val="001614D9"/>
    <w:rsid w:val="00162797"/>
    <w:rsid w:val="00162E49"/>
    <w:rsid w:val="00165477"/>
    <w:rsid w:val="00166511"/>
    <w:rsid w:val="001706E8"/>
    <w:rsid w:val="001734D0"/>
    <w:rsid w:val="00173C8E"/>
    <w:rsid w:val="00174707"/>
    <w:rsid w:val="00174A03"/>
    <w:rsid w:val="001759A1"/>
    <w:rsid w:val="00175B05"/>
    <w:rsid w:val="00175B1E"/>
    <w:rsid w:val="001764FF"/>
    <w:rsid w:val="0017751E"/>
    <w:rsid w:val="00177888"/>
    <w:rsid w:val="00177F47"/>
    <w:rsid w:val="00180097"/>
    <w:rsid w:val="001801F6"/>
    <w:rsid w:val="0018386E"/>
    <w:rsid w:val="001848F6"/>
    <w:rsid w:val="00184A10"/>
    <w:rsid w:val="00185599"/>
    <w:rsid w:val="00186A0F"/>
    <w:rsid w:val="00186D7D"/>
    <w:rsid w:val="00186F47"/>
    <w:rsid w:val="00187CAA"/>
    <w:rsid w:val="00187CFF"/>
    <w:rsid w:val="001976E3"/>
    <w:rsid w:val="001A2BE7"/>
    <w:rsid w:val="001A414A"/>
    <w:rsid w:val="001A6A13"/>
    <w:rsid w:val="001A7A6B"/>
    <w:rsid w:val="001B1035"/>
    <w:rsid w:val="001B299A"/>
    <w:rsid w:val="001B2EA6"/>
    <w:rsid w:val="001B388B"/>
    <w:rsid w:val="001C00FD"/>
    <w:rsid w:val="001C043A"/>
    <w:rsid w:val="001C0BE8"/>
    <w:rsid w:val="001C11F2"/>
    <w:rsid w:val="001C5BCB"/>
    <w:rsid w:val="001C5C90"/>
    <w:rsid w:val="001C649A"/>
    <w:rsid w:val="001D194C"/>
    <w:rsid w:val="001D256E"/>
    <w:rsid w:val="001D2C64"/>
    <w:rsid w:val="001D5426"/>
    <w:rsid w:val="001D66D3"/>
    <w:rsid w:val="001D702F"/>
    <w:rsid w:val="001D7376"/>
    <w:rsid w:val="001E1483"/>
    <w:rsid w:val="001E29D7"/>
    <w:rsid w:val="001E39D2"/>
    <w:rsid w:val="001E5A4A"/>
    <w:rsid w:val="001E5D56"/>
    <w:rsid w:val="001E5DCB"/>
    <w:rsid w:val="001F06CE"/>
    <w:rsid w:val="001F11D5"/>
    <w:rsid w:val="001F24E6"/>
    <w:rsid w:val="001F2970"/>
    <w:rsid w:val="001F2A82"/>
    <w:rsid w:val="001F6A71"/>
    <w:rsid w:val="002000CE"/>
    <w:rsid w:val="00201839"/>
    <w:rsid w:val="002020A8"/>
    <w:rsid w:val="00203811"/>
    <w:rsid w:val="002040C9"/>
    <w:rsid w:val="00206C42"/>
    <w:rsid w:val="0021236F"/>
    <w:rsid w:val="00213405"/>
    <w:rsid w:val="002142A8"/>
    <w:rsid w:val="00215539"/>
    <w:rsid w:val="00216FFC"/>
    <w:rsid w:val="002171AE"/>
    <w:rsid w:val="00220811"/>
    <w:rsid w:val="00222FB0"/>
    <w:rsid w:val="00224337"/>
    <w:rsid w:val="0022443A"/>
    <w:rsid w:val="00224575"/>
    <w:rsid w:val="002249AA"/>
    <w:rsid w:val="00225883"/>
    <w:rsid w:val="0022644B"/>
    <w:rsid w:val="002272AC"/>
    <w:rsid w:val="00227969"/>
    <w:rsid w:val="0023075D"/>
    <w:rsid w:val="00234155"/>
    <w:rsid w:val="00234190"/>
    <w:rsid w:val="00235268"/>
    <w:rsid w:val="0023741E"/>
    <w:rsid w:val="00237567"/>
    <w:rsid w:val="002401CC"/>
    <w:rsid w:val="00240B33"/>
    <w:rsid w:val="0024324A"/>
    <w:rsid w:val="00247116"/>
    <w:rsid w:val="00247FBE"/>
    <w:rsid w:val="0025079D"/>
    <w:rsid w:val="002515D2"/>
    <w:rsid w:val="002519DC"/>
    <w:rsid w:val="00252B5F"/>
    <w:rsid w:val="0025348E"/>
    <w:rsid w:val="00254B3D"/>
    <w:rsid w:val="002561C8"/>
    <w:rsid w:val="00257327"/>
    <w:rsid w:val="002656D3"/>
    <w:rsid w:val="00265C40"/>
    <w:rsid w:val="0026623F"/>
    <w:rsid w:val="0026627D"/>
    <w:rsid w:val="00266EF6"/>
    <w:rsid w:val="00270F38"/>
    <w:rsid w:val="00272BE7"/>
    <w:rsid w:val="00272CC1"/>
    <w:rsid w:val="002730AE"/>
    <w:rsid w:val="00273967"/>
    <w:rsid w:val="0027429E"/>
    <w:rsid w:val="00275C0E"/>
    <w:rsid w:val="002777B7"/>
    <w:rsid w:val="00281627"/>
    <w:rsid w:val="002817C1"/>
    <w:rsid w:val="00281C32"/>
    <w:rsid w:val="00284449"/>
    <w:rsid w:val="00286DB0"/>
    <w:rsid w:val="00287689"/>
    <w:rsid w:val="00287845"/>
    <w:rsid w:val="002908F4"/>
    <w:rsid w:val="00290C75"/>
    <w:rsid w:val="0029131E"/>
    <w:rsid w:val="00291A9A"/>
    <w:rsid w:val="00294AA4"/>
    <w:rsid w:val="002951A9"/>
    <w:rsid w:val="00296AB2"/>
    <w:rsid w:val="002A0E2F"/>
    <w:rsid w:val="002A1347"/>
    <w:rsid w:val="002A1672"/>
    <w:rsid w:val="002B1E58"/>
    <w:rsid w:val="002B3ECF"/>
    <w:rsid w:val="002B4742"/>
    <w:rsid w:val="002B4C4F"/>
    <w:rsid w:val="002B6C56"/>
    <w:rsid w:val="002C0220"/>
    <w:rsid w:val="002C16C8"/>
    <w:rsid w:val="002C20FD"/>
    <w:rsid w:val="002C2E9F"/>
    <w:rsid w:val="002C31B4"/>
    <w:rsid w:val="002C37F7"/>
    <w:rsid w:val="002C7884"/>
    <w:rsid w:val="002D1994"/>
    <w:rsid w:val="002D2FC6"/>
    <w:rsid w:val="002D461E"/>
    <w:rsid w:val="002D5F91"/>
    <w:rsid w:val="002D68AF"/>
    <w:rsid w:val="002D71F9"/>
    <w:rsid w:val="002D7D97"/>
    <w:rsid w:val="002E0290"/>
    <w:rsid w:val="002E038E"/>
    <w:rsid w:val="002E05E8"/>
    <w:rsid w:val="002E173A"/>
    <w:rsid w:val="002E485C"/>
    <w:rsid w:val="002E6E79"/>
    <w:rsid w:val="002E6FC3"/>
    <w:rsid w:val="002F0C54"/>
    <w:rsid w:val="002F1433"/>
    <w:rsid w:val="002F35B6"/>
    <w:rsid w:val="002F5A2E"/>
    <w:rsid w:val="002F6E5B"/>
    <w:rsid w:val="00301362"/>
    <w:rsid w:val="0030216B"/>
    <w:rsid w:val="003051C5"/>
    <w:rsid w:val="003057DF"/>
    <w:rsid w:val="00310F85"/>
    <w:rsid w:val="00312CE7"/>
    <w:rsid w:val="00313C39"/>
    <w:rsid w:val="00316AB7"/>
    <w:rsid w:val="00317783"/>
    <w:rsid w:val="0032127A"/>
    <w:rsid w:val="00322E27"/>
    <w:rsid w:val="00324201"/>
    <w:rsid w:val="003266CE"/>
    <w:rsid w:val="00327744"/>
    <w:rsid w:val="00327E58"/>
    <w:rsid w:val="00331D5E"/>
    <w:rsid w:val="00334302"/>
    <w:rsid w:val="00334E26"/>
    <w:rsid w:val="00335ABF"/>
    <w:rsid w:val="00335FF9"/>
    <w:rsid w:val="0033605D"/>
    <w:rsid w:val="00337EC5"/>
    <w:rsid w:val="00340858"/>
    <w:rsid w:val="003417ED"/>
    <w:rsid w:val="0034197D"/>
    <w:rsid w:val="00341EF3"/>
    <w:rsid w:val="0034256E"/>
    <w:rsid w:val="003429F8"/>
    <w:rsid w:val="00344578"/>
    <w:rsid w:val="00345CCF"/>
    <w:rsid w:val="003471C2"/>
    <w:rsid w:val="003536A1"/>
    <w:rsid w:val="0035677D"/>
    <w:rsid w:val="00356D9A"/>
    <w:rsid w:val="00357DE9"/>
    <w:rsid w:val="003615DD"/>
    <w:rsid w:val="00361B3E"/>
    <w:rsid w:val="00361ED5"/>
    <w:rsid w:val="00365047"/>
    <w:rsid w:val="003654B1"/>
    <w:rsid w:val="00366453"/>
    <w:rsid w:val="00366DB9"/>
    <w:rsid w:val="0036767D"/>
    <w:rsid w:val="003677FE"/>
    <w:rsid w:val="00370275"/>
    <w:rsid w:val="00372984"/>
    <w:rsid w:val="00372AD2"/>
    <w:rsid w:val="00375AC5"/>
    <w:rsid w:val="003800CB"/>
    <w:rsid w:val="00381894"/>
    <w:rsid w:val="00381B32"/>
    <w:rsid w:val="00382206"/>
    <w:rsid w:val="003825EC"/>
    <w:rsid w:val="00384918"/>
    <w:rsid w:val="00386652"/>
    <w:rsid w:val="0039262B"/>
    <w:rsid w:val="00392B30"/>
    <w:rsid w:val="00395DC6"/>
    <w:rsid w:val="00397CF9"/>
    <w:rsid w:val="003A0034"/>
    <w:rsid w:val="003A1885"/>
    <w:rsid w:val="003A5388"/>
    <w:rsid w:val="003A6952"/>
    <w:rsid w:val="003A77B9"/>
    <w:rsid w:val="003B12A3"/>
    <w:rsid w:val="003B3059"/>
    <w:rsid w:val="003B6373"/>
    <w:rsid w:val="003B69E0"/>
    <w:rsid w:val="003B7329"/>
    <w:rsid w:val="003B7D9A"/>
    <w:rsid w:val="003B7DA3"/>
    <w:rsid w:val="003C072C"/>
    <w:rsid w:val="003C27F1"/>
    <w:rsid w:val="003C4ED9"/>
    <w:rsid w:val="003C5C30"/>
    <w:rsid w:val="003C6A2E"/>
    <w:rsid w:val="003D045A"/>
    <w:rsid w:val="003D08BB"/>
    <w:rsid w:val="003D3708"/>
    <w:rsid w:val="003E015D"/>
    <w:rsid w:val="003E3E58"/>
    <w:rsid w:val="003E5039"/>
    <w:rsid w:val="003E543D"/>
    <w:rsid w:val="003E56E0"/>
    <w:rsid w:val="003F5ADD"/>
    <w:rsid w:val="003F608C"/>
    <w:rsid w:val="00400291"/>
    <w:rsid w:val="004017C0"/>
    <w:rsid w:val="00401800"/>
    <w:rsid w:val="004020AC"/>
    <w:rsid w:val="0040601F"/>
    <w:rsid w:val="00412267"/>
    <w:rsid w:val="004152A6"/>
    <w:rsid w:val="00415701"/>
    <w:rsid w:val="00416474"/>
    <w:rsid w:val="00417EF0"/>
    <w:rsid w:val="00421485"/>
    <w:rsid w:val="00422299"/>
    <w:rsid w:val="004245A3"/>
    <w:rsid w:val="004246A2"/>
    <w:rsid w:val="00424725"/>
    <w:rsid w:val="004263CC"/>
    <w:rsid w:val="00432EF1"/>
    <w:rsid w:val="00435326"/>
    <w:rsid w:val="004363F3"/>
    <w:rsid w:val="00436F34"/>
    <w:rsid w:val="00440F29"/>
    <w:rsid w:val="00442BE8"/>
    <w:rsid w:val="00445467"/>
    <w:rsid w:val="00445F1B"/>
    <w:rsid w:val="0044653A"/>
    <w:rsid w:val="00446A35"/>
    <w:rsid w:val="00446E99"/>
    <w:rsid w:val="00447476"/>
    <w:rsid w:val="0045031D"/>
    <w:rsid w:val="00452030"/>
    <w:rsid w:val="00453FEA"/>
    <w:rsid w:val="0045485A"/>
    <w:rsid w:val="00456291"/>
    <w:rsid w:val="00460356"/>
    <w:rsid w:val="0046414C"/>
    <w:rsid w:val="004642D8"/>
    <w:rsid w:val="00464512"/>
    <w:rsid w:val="004647DD"/>
    <w:rsid w:val="00470984"/>
    <w:rsid w:val="00473EF8"/>
    <w:rsid w:val="004804F1"/>
    <w:rsid w:val="00480A12"/>
    <w:rsid w:val="00481C02"/>
    <w:rsid w:val="0048284F"/>
    <w:rsid w:val="004837D2"/>
    <w:rsid w:val="00486D42"/>
    <w:rsid w:val="0049014C"/>
    <w:rsid w:val="00490D39"/>
    <w:rsid w:val="0049154F"/>
    <w:rsid w:val="004923A2"/>
    <w:rsid w:val="00493FC4"/>
    <w:rsid w:val="00495593"/>
    <w:rsid w:val="004A0D34"/>
    <w:rsid w:val="004A1931"/>
    <w:rsid w:val="004A1A0C"/>
    <w:rsid w:val="004A4F50"/>
    <w:rsid w:val="004A547D"/>
    <w:rsid w:val="004A6539"/>
    <w:rsid w:val="004A79A1"/>
    <w:rsid w:val="004A7E81"/>
    <w:rsid w:val="004B006C"/>
    <w:rsid w:val="004B15E9"/>
    <w:rsid w:val="004B1D2F"/>
    <w:rsid w:val="004B231D"/>
    <w:rsid w:val="004B34F2"/>
    <w:rsid w:val="004B4FA6"/>
    <w:rsid w:val="004C0B5E"/>
    <w:rsid w:val="004C399D"/>
    <w:rsid w:val="004C5C94"/>
    <w:rsid w:val="004C70E0"/>
    <w:rsid w:val="004C7940"/>
    <w:rsid w:val="004D09A8"/>
    <w:rsid w:val="004D3EFE"/>
    <w:rsid w:val="004D47BE"/>
    <w:rsid w:val="004E0AA6"/>
    <w:rsid w:val="004E1277"/>
    <w:rsid w:val="004E1F40"/>
    <w:rsid w:val="004E212C"/>
    <w:rsid w:val="004E49B3"/>
    <w:rsid w:val="004E4B0F"/>
    <w:rsid w:val="004E60F8"/>
    <w:rsid w:val="004E7E18"/>
    <w:rsid w:val="004F22B1"/>
    <w:rsid w:val="004F29C2"/>
    <w:rsid w:val="004F44E7"/>
    <w:rsid w:val="004F7B4B"/>
    <w:rsid w:val="00500530"/>
    <w:rsid w:val="0050157E"/>
    <w:rsid w:val="00501A10"/>
    <w:rsid w:val="0050242D"/>
    <w:rsid w:val="00505652"/>
    <w:rsid w:val="005071DB"/>
    <w:rsid w:val="005100A9"/>
    <w:rsid w:val="005122DE"/>
    <w:rsid w:val="005125FE"/>
    <w:rsid w:val="00514498"/>
    <w:rsid w:val="00514F35"/>
    <w:rsid w:val="00515696"/>
    <w:rsid w:val="00516DEF"/>
    <w:rsid w:val="0051703A"/>
    <w:rsid w:val="00517D56"/>
    <w:rsid w:val="00520CA3"/>
    <w:rsid w:val="00520FF9"/>
    <w:rsid w:val="005269D3"/>
    <w:rsid w:val="00526BFD"/>
    <w:rsid w:val="00527E3F"/>
    <w:rsid w:val="00527F73"/>
    <w:rsid w:val="00530358"/>
    <w:rsid w:val="00532D7E"/>
    <w:rsid w:val="00534C8E"/>
    <w:rsid w:val="005400BF"/>
    <w:rsid w:val="005404D1"/>
    <w:rsid w:val="00546A77"/>
    <w:rsid w:val="0054708C"/>
    <w:rsid w:val="005529AC"/>
    <w:rsid w:val="005557A2"/>
    <w:rsid w:val="005567DD"/>
    <w:rsid w:val="00556D21"/>
    <w:rsid w:val="00557896"/>
    <w:rsid w:val="005579C1"/>
    <w:rsid w:val="00561905"/>
    <w:rsid w:val="00561E13"/>
    <w:rsid w:val="00563123"/>
    <w:rsid w:val="00570D73"/>
    <w:rsid w:val="00571569"/>
    <w:rsid w:val="00571EEE"/>
    <w:rsid w:val="00572037"/>
    <w:rsid w:val="005720B9"/>
    <w:rsid w:val="0057228B"/>
    <w:rsid w:val="005744AF"/>
    <w:rsid w:val="00574CB5"/>
    <w:rsid w:val="00577222"/>
    <w:rsid w:val="005816E9"/>
    <w:rsid w:val="00583C30"/>
    <w:rsid w:val="0058490E"/>
    <w:rsid w:val="00585918"/>
    <w:rsid w:val="00591149"/>
    <w:rsid w:val="00591497"/>
    <w:rsid w:val="00591D36"/>
    <w:rsid w:val="00592D15"/>
    <w:rsid w:val="00594E7D"/>
    <w:rsid w:val="005A151F"/>
    <w:rsid w:val="005A7B2E"/>
    <w:rsid w:val="005B07EC"/>
    <w:rsid w:val="005B28C7"/>
    <w:rsid w:val="005B28D0"/>
    <w:rsid w:val="005B4509"/>
    <w:rsid w:val="005B7780"/>
    <w:rsid w:val="005C0C84"/>
    <w:rsid w:val="005C115D"/>
    <w:rsid w:val="005C1C66"/>
    <w:rsid w:val="005C2161"/>
    <w:rsid w:val="005C221E"/>
    <w:rsid w:val="005C2A88"/>
    <w:rsid w:val="005C3548"/>
    <w:rsid w:val="005C388C"/>
    <w:rsid w:val="005C59F3"/>
    <w:rsid w:val="005C65C6"/>
    <w:rsid w:val="005C66A2"/>
    <w:rsid w:val="005C78F6"/>
    <w:rsid w:val="005C79DF"/>
    <w:rsid w:val="005D12CC"/>
    <w:rsid w:val="005D14DB"/>
    <w:rsid w:val="005D4BDB"/>
    <w:rsid w:val="005D7969"/>
    <w:rsid w:val="005E27A2"/>
    <w:rsid w:val="005E328B"/>
    <w:rsid w:val="005E6C2F"/>
    <w:rsid w:val="005F11F7"/>
    <w:rsid w:val="005F1917"/>
    <w:rsid w:val="005F1B71"/>
    <w:rsid w:val="005F3BBC"/>
    <w:rsid w:val="00601234"/>
    <w:rsid w:val="00601376"/>
    <w:rsid w:val="006049E0"/>
    <w:rsid w:val="006058D9"/>
    <w:rsid w:val="00605E18"/>
    <w:rsid w:val="0061221B"/>
    <w:rsid w:val="0061466E"/>
    <w:rsid w:val="00615DFF"/>
    <w:rsid w:val="00617451"/>
    <w:rsid w:val="00623990"/>
    <w:rsid w:val="00626CC9"/>
    <w:rsid w:val="006307A1"/>
    <w:rsid w:val="00631434"/>
    <w:rsid w:val="006315B3"/>
    <w:rsid w:val="0063179F"/>
    <w:rsid w:val="00635477"/>
    <w:rsid w:val="00635687"/>
    <w:rsid w:val="006420B9"/>
    <w:rsid w:val="00642B2D"/>
    <w:rsid w:val="0064340A"/>
    <w:rsid w:val="00643926"/>
    <w:rsid w:val="00644F30"/>
    <w:rsid w:val="00645030"/>
    <w:rsid w:val="006505ED"/>
    <w:rsid w:val="006508A5"/>
    <w:rsid w:val="00650CD1"/>
    <w:rsid w:val="00651E13"/>
    <w:rsid w:val="00654032"/>
    <w:rsid w:val="0065421C"/>
    <w:rsid w:val="0065528F"/>
    <w:rsid w:val="006565D9"/>
    <w:rsid w:val="00660D9B"/>
    <w:rsid w:val="006616B5"/>
    <w:rsid w:val="0066234C"/>
    <w:rsid w:val="006645A5"/>
    <w:rsid w:val="00664DF3"/>
    <w:rsid w:val="00665B68"/>
    <w:rsid w:val="006676B8"/>
    <w:rsid w:val="006718F2"/>
    <w:rsid w:val="0067467C"/>
    <w:rsid w:val="0067497A"/>
    <w:rsid w:val="00674A41"/>
    <w:rsid w:val="00674EB8"/>
    <w:rsid w:val="00674ED4"/>
    <w:rsid w:val="00676195"/>
    <w:rsid w:val="006777FC"/>
    <w:rsid w:val="00680127"/>
    <w:rsid w:val="006809EE"/>
    <w:rsid w:val="00681B3C"/>
    <w:rsid w:val="00685552"/>
    <w:rsid w:val="0068639B"/>
    <w:rsid w:val="006873B0"/>
    <w:rsid w:val="00690594"/>
    <w:rsid w:val="00690DE0"/>
    <w:rsid w:val="00691343"/>
    <w:rsid w:val="00692282"/>
    <w:rsid w:val="006968B0"/>
    <w:rsid w:val="00697A9C"/>
    <w:rsid w:val="006A08B2"/>
    <w:rsid w:val="006A240D"/>
    <w:rsid w:val="006A51AF"/>
    <w:rsid w:val="006A6478"/>
    <w:rsid w:val="006A7761"/>
    <w:rsid w:val="006B03DF"/>
    <w:rsid w:val="006B7BAF"/>
    <w:rsid w:val="006C0383"/>
    <w:rsid w:val="006C0CAD"/>
    <w:rsid w:val="006C0EC4"/>
    <w:rsid w:val="006C55BE"/>
    <w:rsid w:val="006C5ABC"/>
    <w:rsid w:val="006C7EC0"/>
    <w:rsid w:val="006D0788"/>
    <w:rsid w:val="006D2104"/>
    <w:rsid w:val="006D2225"/>
    <w:rsid w:val="006D232F"/>
    <w:rsid w:val="006D3938"/>
    <w:rsid w:val="006D3C41"/>
    <w:rsid w:val="006D3FF5"/>
    <w:rsid w:val="006D6035"/>
    <w:rsid w:val="006D6436"/>
    <w:rsid w:val="006D77F4"/>
    <w:rsid w:val="006E424C"/>
    <w:rsid w:val="006E48B8"/>
    <w:rsid w:val="006E4A1D"/>
    <w:rsid w:val="006E6727"/>
    <w:rsid w:val="006E6F42"/>
    <w:rsid w:val="006E789D"/>
    <w:rsid w:val="006F16C1"/>
    <w:rsid w:val="006F3475"/>
    <w:rsid w:val="006F3DEE"/>
    <w:rsid w:val="006F3F60"/>
    <w:rsid w:val="006F6128"/>
    <w:rsid w:val="006F6540"/>
    <w:rsid w:val="006F6885"/>
    <w:rsid w:val="006F6B60"/>
    <w:rsid w:val="006F7BEB"/>
    <w:rsid w:val="00700596"/>
    <w:rsid w:val="00701735"/>
    <w:rsid w:val="00701E3F"/>
    <w:rsid w:val="00705B35"/>
    <w:rsid w:val="00706D0C"/>
    <w:rsid w:val="00706EB2"/>
    <w:rsid w:val="00707152"/>
    <w:rsid w:val="00710110"/>
    <w:rsid w:val="00710F1E"/>
    <w:rsid w:val="00713722"/>
    <w:rsid w:val="00713C47"/>
    <w:rsid w:val="0071498C"/>
    <w:rsid w:val="00714BBE"/>
    <w:rsid w:val="0071506A"/>
    <w:rsid w:val="007155DB"/>
    <w:rsid w:val="0071609F"/>
    <w:rsid w:val="00716B7E"/>
    <w:rsid w:val="00717043"/>
    <w:rsid w:val="00717FF4"/>
    <w:rsid w:val="00720900"/>
    <w:rsid w:val="00720C36"/>
    <w:rsid w:val="00721FFC"/>
    <w:rsid w:val="0072213D"/>
    <w:rsid w:val="00725473"/>
    <w:rsid w:val="00725950"/>
    <w:rsid w:val="00726659"/>
    <w:rsid w:val="00727E18"/>
    <w:rsid w:val="00727FEB"/>
    <w:rsid w:val="00730B14"/>
    <w:rsid w:val="007337CC"/>
    <w:rsid w:val="0073738A"/>
    <w:rsid w:val="00737814"/>
    <w:rsid w:val="00742D71"/>
    <w:rsid w:val="007445E2"/>
    <w:rsid w:val="007446CF"/>
    <w:rsid w:val="007502C5"/>
    <w:rsid w:val="007504F1"/>
    <w:rsid w:val="00750FC7"/>
    <w:rsid w:val="0075466E"/>
    <w:rsid w:val="007572E5"/>
    <w:rsid w:val="00762B06"/>
    <w:rsid w:val="00764C91"/>
    <w:rsid w:val="007652C5"/>
    <w:rsid w:val="00766F5C"/>
    <w:rsid w:val="00767F5F"/>
    <w:rsid w:val="0077092B"/>
    <w:rsid w:val="00770A67"/>
    <w:rsid w:val="00770E17"/>
    <w:rsid w:val="00773990"/>
    <w:rsid w:val="00774A02"/>
    <w:rsid w:val="00775244"/>
    <w:rsid w:val="00777B2F"/>
    <w:rsid w:val="00780A24"/>
    <w:rsid w:val="00781561"/>
    <w:rsid w:val="00783C18"/>
    <w:rsid w:val="007860E2"/>
    <w:rsid w:val="007903AF"/>
    <w:rsid w:val="007907EF"/>
    <w:rsid w:val="00791C21"/>
    <w:rsid w:val="0079310E"/>
    <w:rsid w:val="00793719"/>
    <w:rsid w:val="007954BD"/>
    <w:rsid w:val="007A149D"/>
    <w:rsid w:val="007A1CFD"/>
    <w:rsid w:val="007A2806"/>
    <w:rsid w:val="007A45CE"/>
    <w:rsid w:val="007A6D75"/>
    <w:rsid w:val="007B2226"/>
    <w:rsid w:val="007B2229"/>
    <w:rsid w:val="007B2717"/>
    <w:rsid w:val="007B36C4"/>
    <w:rsid w:val="007B704F"/>
    <w:rsid w:val="007C15F2"/>
    <w:rsid w:val="007C18F0"/>
    <w:rsid w:val="007C2135"/>
    <w:rsid w:val="007C4CFB"/>
    <w:rsid w:val="007C57FE"/>
    <w:rsid w:val="007C6A90"/>
    <w:rsid w:val="007C7027"/>
    <w:rsid w:val="007D05B8"/>
    <w:rsid w:val="007D134F"/>
    <w:rsid w:val="007D1950"/>
    <w:rsid w:val="007D660F"/>
    <w:rsid w:val="007E0AFE"/>
    <w:rsid w:val="007E166F"/>
    <w:rsid w:val="007E1762"/>
    <w:rsid w:val="007E3062"/>
    <w:rsid w:val="007E30C9"/>
    <w:rsid w:val="007E313F"/>
    <w:rsid w:val="007E4E79"/>
    <w:rsid w:val="007F0722"/>
    <w:rsid w:val="007F17F1"/>
    <w:rsid w:val="007F1915"/>
    <w:rsid w:val="007F210B"/>
    <w:rsid w:val="007F47B7"/>
    <w:rsid w:val="007F5DFC"/>
    <w:rsid w:val="007F6A68"/>
    <w:rsid w:val="007F7B93"/>
    <w:rsid w:val="008024F4"/>
    <w:rsid w:val="008060EE"/>
    <w:rsid w:val="00810A78"/>
    <w:rsid w:val="0081253B"/>
    <w:rsid w:val="00812D43"/>
    <w:rsid w:val="0081324F"/>
    <w:rsid w:val="00813E9A"/>
    <w:rsid w:val="00815413"/>
    <w:rsid w:val="00815709"/>
    <w:rsid w:val="0081716D"/>
    <w:rsid w:val="0082000E"/>
    <w:rsid w:val="008206EA"/>
    <w:rsid w:val="00826E43"/>
    <w:rsid w:val="00832C57"/>
    <w:rsid w:val="00832E44"/>
    <w:rsid w:val="00834149"/>
    <w:rsid w:val="00836946"/>
    <w:rsid w:val="008376AC"/>
    <w:rsid w:val="008427AC"/>
    <w:rsid w:val="0084388B"/>
    <w:rsid w:val="008450A2"/>
    <w:rsid w:val="0085081B"/>
    <w:rsid w:val="00853289"/>
    <w:rsid w:val="008558E7"/>
    <w:rsid w:val="0086109A"/>
    <w:rsid w:val="00862461"/>
    <w:rsid w:val="008653F8"/>
    <w:rsid w:val="00865A59"/>
    <w:rsid w:val="0087045D"/>
    <w:rsid w:val="00870FA9"/>
    <w:rsid w:val="00871D66"/>
    <w:rsid w:val="00872F3B"/>
    <w:rsid w:val="00873445"/>
    <w:rsid w:val="008747BD"/>
    <w:rsid w:val="00877203"/>
    <w:rsid w:val="0088034E"/>
    <w:rsid w:val="00880B36"/>
    <w:rsid w:val="008813CB"/>
    <w:rsid w:val="008815EB"/>
    <w:rsid w:val="008851F5"/>
    <w:rsid w:val="0088599E"/>
    <w:rsid w:val="00886006"/>
    <w:rsid w:val="00886D94"/>
    <w:rsid w:val="008876AD"/>
    <w:rsid w:val="008904F4"/>
    <w:rsid w:val="00890611"/>
    <w:rsid w:val="00891A45"/>
    <w:rsid w:val="00891EF3"/>
    <w:rsid w:val="00896B11"/>
    <w:rsid w:val="00896B2F"/>
    <w:rsid w:val="00897092"/>
    <w:rsid w:val="00897892"/>
    <w:rsid w:val="008A0421"/>
    <w:rsid w:val="008A0BB9"/>
    <w:rsid w:val="008A25EF"/>
    <w:rsid w:val="008A2D4F"/>
    <w:rsid w:val="008A3496"/>
    <w:rsid w:val="008A3762"/>
    <w:rsid w:val="008A4EE7"/>
    <w:rsid w:val="008A6976"/>
    <w:rsid w:val="008B072D"/>
    <w:rsid w:val="008B2497"/>
    <w:rsid w:val="008B4155"/>
    <w:rsid w:val="008B777C"/>
    <w:rsid w:val="008B7AD1"/>
    <w:rsid w:val="008C496B"/>
    <w:rsid w:val="008D0478"/>
    <w:rsid w:val="008D06C9"/>
    <w:rsid w:val="008D1444"/>
    <w:rsid w:val="008D1629"/>
    <w:rsid w:val="008D2331"/>
    <w:rsid w:val="008D329A"/>
    <w:rsid w:val="008D6895"/>
    <w:rsid w:val="008D7447"/>
    <w:rsid w:val="008E0AD2"/>
    <w:rsid w:val="008E0BFF"/>
    <w:rsid w:val="008E0F87"/>
    <w:rsid w:val="008E1CFB"/>
    <w:rsid w:val="008E23FA"/>
    <w:rsid w:val="008E2A4E"/>
    <w:rsid w:val="008E42DE"/>
    <w:rsid w:val="008E5EA4"/>
    <w:rsid w:val="008E5EA9"/>
    <w:rsid w:val="008E7AE2"/>
    <w:rsid w:val="008F18E2"/>
    <w:rsid w:val="008F4CC4"/>
    <w:rsid w:val="008F5363"/>
    <w:rsid w:val="008F6C41"/>
    <w:rsid w:val="00900178"/>
    <w:rsid w:val="0090149C"/>
    <w:rsid w:val="0090494A"/>
    <w:rsid w:val="00905BB0"/>
    <w:rsid w:val="009063C4"/>
    <w:rsid w:val="00911DDE"/>
    <w:rsid w:val="0091278F"/>
    <w:rsid w:val="00912A3F"/>
    <w:rsid w:val="00914295"/>
    <w:rsid w:val="00915555"/>
    <w:rsid w:val="0092075D"/>
    <w:rsid w:val="009214BB"/>
    <w:rsid w:val="00922855"/>
    <w:rsid w:val="00922EB7"/>
    <w:rsid w:val="00922ECC"/>
    <w:rsid w:val="00923FE9"/>
    <w:rsid w:val="0092480A"/>
    <w:rsid w:val="009302A4"/>
    <w:rsid w:val="00930C95"/>
    <w:rsid w:val="00930DE9"/>
    <w:rsid w:val="0093148F"/>
    <w:rsid w:val="00934233"/>
    <w:rsid w:val="00934753"/>
    <w:rsid w:val="00934CF9"/>
    <w:rsid w:val="0093617D"/>
    <w:rsid w:val="009378BC"/>
    <w:rsid w:val="00937A56"/>
    <w:rsid w:val="0094250B"/>
    <w:rsid w:val="0094305B"/>
    <w:rsid w:val="009436D8"/>
    <w:rsid w:val="00943801"/>
    <w:rsid w:val="00943B7B"/>
    <w:rsid w:val="00944333"/>
    <w:rsid w:val="0094437F"/>
    <w:rsid w:val="009453B5"/>
    <w:rsid w:val="0094551F"/>
    <w:rsid w:val="009458D5"/>
    <w:rsid w:val="00945E88"/>
    <w:rsid w:val="00946066"/>
    <w:rsid w:val="00946DA3"/>
    <w:rsid w:val="00946FC1"/>
    <w:rsid w:val="00947653"/>
    <w:rsid w:val="00947C1F"/>
    <w:rsid w:val="00947FF5"/>
    <w:rsid w:val="00950A24"/>
    <w:rsid w:val="00950A9A"/>
    <w:rsid w:val="00952399"/>
    <w:rsid w:val="00954C73"/>
    <w:rsid w:val="0095576D"/>
    <w:rsid w:val="00956BCB"/>
    <w:rsid w:val="00957C1D"/>
    <w:rsid w:val="00961444"/>
    <w:rsid w:val="00963C74"/>
    <w:rsid w:val="00965E43"/>
    <w:rsid w:val="00967685"/>
    <w:rsid w:val="009713B0"/>
    <w:rsid w:val="009736E1"/>
    <w:rsid w:val="009749DF"/>
    <w:rsid w:val="00975069"/>
    <w:rsid w:val="0097596A"/>
    <w:rsid w:val="00975F9B"/>
    <w:rsid w:val="0097671B"/>
    <w:rsid w:val="00976CEE"/>
    <w:rsid w:val="00982639"/>
    <w:rsid w:val="00982BF3"/>
    <w:rsid w:val="00982C0E"/>
    <w:rsid w:val="00991733"/>
    <w:rsid w:val="009921CB"/>
    <w:rsid w:val="009941A0"/>
    <w:rsid w:val="00994726"/>
    <w:rsid w:val="009961A7"/>
    <w:rsid w:val="00996778"/>
    <w:rsid w:val="009A0B04"/>
    <w:rsid w:val="009A5EB4"/>
    <w:rsid w:val="009A5ED9"/>
    <w:rsid w:val="009A6130"/>
    <w:rsid w:val="009A6FD0"/>
    <w:rsid w:val="009B14FC"/>
    <w:rsid w:val="009B156C"/>
    <w:rsid w:val="009B4148"/>
    <w:rsid w:val="009B560A"/>
    <w:rsid w:val="009B6340"/>
    <w:rsid w:val="009C168B"/>
    <w:rsid w:val="009C2E88"/>
    <w:rsid w:val="009C3B30"/>
    <w:rsid w:val="009C444B"/>
    <w:rsid w:val="009C5783"/>
    <w:rsid w:val="009C68BC"/>
    <w:rsid w:val="009C6A10"/>
    <w:rsid w:val="009C71C5"/>
    <w:rsid w:val="009D0781"/>
    <w:rsid w:val="009D0F16"/>
    <w:rsid w:val="009D1FE7"/>
    <w:rsid w:val="009D7EE8"/>
    <w:rsid w:val="009E1023"/>
    <w:rsid w:val="009E12C1"/>
    <w:rsid w:val="009E2D38"/>
    <w:rsid w:val="009E3D5E"/>
    <w:rsid w:val="009E53BE"/>
    <w:rsid w:val="009F0C04"/>
    <w:rsid w:val="009F285F"/>
    <w:rsid w:val="009F6507"/>
    <w:rsid w:val="009F677D"/>
    <w:rsid w:val="009F7808"/>
    <w:rsid w:val="00A001F5"/>
    <w:rsid w:val="00A006C9"/>
    <w:rsid w:val="00A01F49"/>
    <w:rsid w:val="00A04234"/>
    <w:rsid w:val="00A04570"/>
    <w:rsid w:val="00A04B77"/>
    <w:rsid w:val="00A05E73"/>
    <w:rsid w:val="00A0621C"/>
    <w:rsid w:val="00A06DB7"/>
    <w:rsid w:val="00A11EB6"/>
    <w:rsid w:val="00A14927"/>
    <w:rsid w:val="00A155E4"/>
    <w:rsid w:val="00A17135"/>
    <w:rsid w:val="00A17B5E"/>
    <w:rsid w:val="00A25E91"/>
    <w:rsid w:val="00A26DCB"/>
    <w:rsid w:val="00A27983"/>
    <w:rsid w:val="00A32C3D"/>
    <w:rsid w:val="00A340E9"/>
    <w:rsid w:val="00A348BC"/>
    <w:rsid w:val="00A36A5B"/>
    <w:rsid w:val="00A373E6"/>
    <w:rsid w:val="00A4346A"/>
    <w:rsid w:val="00A450D4"/>
    <w:rsid w:val="00A461A7"/>
    <w:rsid w:val="00A479A4"/>
    <w:rsid w:val="00A50727"/>
    <w:rsid w:val="00A51B64"/>
    <w:rsid w:val="00A51D66"/>
    <w:rsid w:val="00A5255D"/>
    <w:rsid w:val="00A548B7"/>
    <w:rsid w:val="00A55C0C"/>
    <w:rsid w:val="00A565CE"/>
    <w:rsid w:val="00A56F0C"/>
    <w:rsid w:val="00A605F0"/>
    <w:rsid w:val="00A62254"/>
    <w:rsid w:val="00A63E0F"/>
    <w:rsid w:val="00A6448A"/>
    <w:rsid w:val="00A646AB"/>
    <w:rsid w:val="00A6493F"/>
    <w:rsid w:val="00A64A7F"/>
    <w:rsid w:val="00A64BDB"/>
    <w:rsid w:val="00A6580F"/>
    <w:rsid w:val="00A661AB"/>
    <w:rsid w:val="00A67D9C"/>
    <w:rsid w:val="00A71B5D"/>
    <w:rsid w:val="00A71FAD"/>
    <w:rsid w:val="00A7253C"/>
    <w:rsid w:val="00A74B75"/>
    <w:rsid w:val="00A775E3"/>
    <w:rsid w:val="00A77B17"/>
    <w:rsid w:val="00A80582"/>
    <w:rsid w:val="00A81A23"/>
    <w:rsid w:val="00A84453"/>
    <w:rsid w:val="00A84B1E"/>
    <w:rsid w:val="00A937D7"/>
    <w:rsid w:val="00A942B8"/>
    <w:rsid w:val="00A94F6C"/>
    <w:rsid w:val="00A9545E"/>
    <w:rsid w:val="00A959D4"/>
    <w:rsid w:val="00A95AB8"/>
    <w:rsid w:val="00AA0A64"/>
    <w:rsid w:val="00AA1343"/>
    <w:rsid w:val="00AA3130"/>
    <w:rsid w:val="00AA45AA"/>
    <w:rsid w:val="00AA53AD"/>
    <w:rsid w:val="00AA6ABD"/>
    <w:rsid w:val="00AA6EF2"/>
    <w:rsid w:val="00AB05C2"/>
    <w:rsid w:val="00AB11A7"/>
    <w:rsid w:val="00AB1BB2"/>
    <w:rsid w:val="00AB3059"/>
    <w:rsid w:val="00AB5897"/>
    <w:rsid w:val="00AB70EE"/>
    <w:rsid w:val="00AC0BB3"/>
    <w:rsid w:val="00AC2376"/>
    <w:rsid w:val="00AC5BDB"/>
    <w:rsid w:val="00AC5E99"/>
    <w:rsid w:val="00AD1E13"/>
    <w:rsid w:val="00AD6E2C"/>
    <w:rsid w:val="00AD7B8C"/>
    <w:rsid w:val="00AE126D"/>
    <w:rsid w:val="00AE304F"/>
    <w:rsid w:val="00AE3711"/>
    <w:rsid w:val="00AE620C"/>
    <w:rsid w:val="00AE7BCD"/>
    <w:rsid w:val="00AF0F41"/>
    <w:rsid w:val="00AF235C"/>
    <w:rsid w:val="00AF3ADA"/>
    <w:rsid w:val="00AF3FF6"/>
    <w:rsid w:val="00AF4433"/>
    <w:rsid w:val="00AF51AC"/>
    <w:rsid w:val="00AF52C3"/>
    <w:rsid w:val="00AF6304"/>
    <w:rsid w:val="00AF6D67"/>
    <w:rsid w:val="00B00902"/>
    <w:rsid w:val="00B019C1"/>
    <w:rsid w:val="00B02AE8"/>
    <w:rsid w:val="00B11CA1"/>
    <w:rsid w:val="00B12BBA"/>
    <w:rsid w:val="00B134FB"/>
    <w:rsid w:val="00B13D94"/>
    <w:rsid w:val="00B15359"/>
    <w:rsid w:val="00B20415"/>
    <w:rsid w:val="00B22936"/>
    <w:rsid w:val="00B256AA"/>
    <w:rsid w:val="00B30CC4"/>
    <w:rsid w:val="00B30FDA"/>
    <w:rsid w:val="00B31202"/>
    <w:rsid w:val="00B31513"/>
    <w:rsid w:val="00B31A19"/>
    <w:rsid w:val="00B325B6"/>
    <w:rsid w:val="00B3273C"/>
    <w:rsid w:val="00B358BD"/>
    <w:rsid w:val="00B3606D"/>
    <w:rsid w:val="00B36C2A"/>
    <w:rsid w:val="00B4025E"/>
    <w:rsid w:val="00B40D0F"/>
    <w:rsid w:val="00B41A1B"/>
    <w:rsid w:val="00B41A86"/>
    <w:rsid w:val="00B43B2E"/>
    <w:rsid w:val="00B43D79"/>
    <w:rsid w:val="00B45091"/>
    <w:rsid w:val="00B45241"/>
    <w:rsid w:val="00B460F4"/>
    <w:rsid w:val="00B50EE7"/>
    <w:rsid w:val="00B5302B"/>
    <w:rsid w:val="00B553D2"/>
    <w:rsid w:val="00B55E6D"/>
    <w:rsid w:val="00B56ABF"/>
    <w:rsid w:val="00B60D51"/>
    <w:rsid w:val="00B60E7C"/>
    <w:rsid w:val="00B6358B"/>
    <w:rsid w:val="00B63F12"/>
    <w:rsid w:val="00B649CC"/>
    <w:rsid w:val="00B71357"/>
    <w:rsid w:val="00B72073"/>
    <w:rsid w:val="00B72C42"/>
    <w:rsid w:val="00B73566"/>
    <w:rsid w:val="00B75004"/>
    <w:rsid w:val="00B752A2"/>
    <w:rsid w:val="00B754F2"/>
    <w:rsid w:val="00B76998"/>
    <w:rsid w:val="00B7788C"/>
    <w:rsid w:val="00B807B1"/>
    <w:rsid w:val="00B8092B"/>
    <w:rsid w:val="00B80EDC"/>
    <w:rsid w:val="00B81777"/>
    <w:rsid w:val="00B8258B"/>
    <w:rsid w:val="00B841A6"/>
    <w:rsid w:val="00B842A6"/>
    <w:rsid w:val="00B92004"/>
    <w:rsid w:val="00B92888"/>
    <w:rsid w:val="00B92F8D"/>
    <w:rsid w:val="00B94201"/>
    <w:rsid w:val="00B9450D"/>
    <w:rsid w:val="00B95E52"/>
    <w:rsid w:val="00B9672F"/>
    <w:rsid w:val="00BA3DF8"/>
    <w:rsid w:val="00BA4776"/>
    <w:rsid w:val="00BA5B72"/>
    <w:rsid w:val="00BA5E3C"/>
    <w:rsid w:val="00BA7745"/>
    <w:rsid w:val="00BB1D99"/>
    <w:rsid w:val="00BB7F68"/>
    <w:rsid w:val="00BC157F"/>
    <w:rsid w:val="00BC1D1E"/>
    <w:rsid w:val="00BC2486"/>
    <w:rsid w:val="00BC6438"/>
    <w:rsid w:val="00BC69E4"/>
    <w:rsid w:val="00BC7A55"/>
    <w:rsid w:val="00BD2088"/>
    <w:rsid w:val="00BD2B02"/>
    <w:rsid w:val="00BD443C"/>
    <w:rsid w:val="00BD4A70"/>
    <w:rsid w:val="00BD683D"/>
    <w:rsid w:val="00BE076E"/>
    <w:rsid w:val="00BE5AA0"/>
    <w:rsid w:val="00BE6E00"/>
    <w:rsid w:val="00BE7EFD"/>
    <w:rsid w:val="00BF159A"/>
    <w:rsid w:val="00BF318C"/>
    <w:rsid w:val="00BF3AAC"/>
    <w:rsid w:val="00BF3F21"/>
    <w:rsid w:val="00BF7918"/>
    <w:rsid w:val="00C00C22"/>
    <w:rsid w:val="00C00EE2"/>
    <w:rsid w:val="00C017A9"/>
    <w:rsid w:val="00C0260A"/>
    <w:rsid w:val="00C04500"/>
    <w:rsid w:val="00C04851"/>
    <w:rsid w:val="00C06D1F"/>
    <w:rsid w:val="00C1081D"/>
    <w:rsid w:val="00C15804"/>
    <w:rsid w:val="00C179FB"/>
    <w:rsid w:val="00C22F8B"/>
    <w:rsid w:val="00C247E2"/>
    <w:rsid w:val="00C2537B"/>
    <w:rsid w:val="00C25A46"/>
    <w:rsid w:val="00C25A7E"/>
    <w:rsid w:val="00C25CE6"/>
    <w:rsid w:val="00C34021"/>
    <w:rsid w:val="00C34207"/>
    <w:rsid w:val="00C34746"/>
    <w:rsid w:val="00C363E3"/>
    <w:rsid w:val="00C365A3"/>
    <w:rsid w:val="00C40523"/>
    <w:rsid w:val="00C44540"/>
    <w:rsid w:val="00C50C33"/>
    <w:rsid w:val="00C54227"/>
    <w:rsid w:val="00C54340"/>
    <w:rsid w:val="00C54C00"/>
    <w:rsid w:val="00C553C6"/>
    <w:rsid w:val="00C5578F"/>
    <w:rsid w:val="00C60E75"/>
    <w:rsid w:val="00C611F6"/>
    <w:rsid w:val="00C61B07"/>
    <w:rsid w:val="00C62185"/>
    <w:rsid w:val="00C642BF"/>
    <w:rsid w:val="00C67287"/>
    <w:rsid w:val="00C70AAF"/>
    <w:rsid w:val="00C7144B"/>
    <w:rsid w:val="00C76620"/>
    <w:rsid w:val="00C769FD"/>
    <w:rsid w:val="00C80EE9"/>
    <w:rsid w:val="00C855D6"/>
    <w:rsid w:val="00C857CB"/>
    <w:rsid w:val="00C8591B"/>
    <w:rsid w:val="00C85B53"/>
    <w:rsid w:val="00C91537"/>
    <w:rsid w:val="00C91ED7"/>
    <w:rsid w:val="00C95153"/>
    <w:rsid w:val="00C962E4"/>
    <w:rsid w:val="00C96A9B"/>
    <w:rsid w:val="00C97812"/>
    <w:rsid w:val="00CA0438"/>
    <w:rsid w:val="00CA1764"/>
    <w:rsid w:val="00CA1897"/>
    <w:rsid w:val="00CA201B"/>
    <w:rsid w:val="00CA245A"/>
    <w:rsid w:val="00CA34E4"/>
    <w:rsid w:val="00CA4324"/>
    <w:rsid w:val="00CA43DD"/>
    <w:rsid w:val="00CA5773"/>
    <w:rsid w:val="00CA5877"/>
    <w:rsid w:val="00CA61D5"/>
    <w:rsid w:val="00CA6667"/>
    <w:rsid w:val="00CB190F"/>
    <w:rsid w:val="00CB3565"/>
    <w:rsid w:val="00CB3849"/>
    <w:rsid w:val="00CB7083"/>
    <w:rsid w:val="00CC242B"/>
    <w:rsid w:val="00CC3592"/>
    <w:rsid w:val="00CC44CE"/>
    <w:rsid w:val="00CC45E1"/>
    <w:rsid w:val="00CC5EB8"/>
    <w:rsid w:val="00CC6200"/>
    <w:rsid w:val="00CC64D1"/>
    <w:rsid w:val="00CC65A1"/>
    <w:rsid w:val="00CC7CA0"/>
    <w:rsid w:val="00CD3442"/>
    <w:rsid w:val="00CD4D49"/>
    <w:rsid w:val="00CD79F2"/>
    <w:rsid w:val="00CE1E5D"/>
    <w:rsid w:val="00CE282E"/>
    <w:rsid w:val="00CE2C6F"/>
    <w:rsid w:val="00CE30D7"/>
    <w:rsid w:val="00CE3EB9"/>
    <w:rsid w:val="00CE62E9"/>
    <w:rsid w:val="00CF04B8"/>
    <w:rsid w:val="00CF0609"/>
    <w:rsid w:val="00CF07B5"/>
    <w:rsid w:val="00CF1B3E"/>
    <w:rsid w:val="00CF2944"/>
    <w:rsid w:val="00CF48CB"/>
    <w:rsid w:val="00CF512B"/>
    <w:rsid w:val="00CF5D7F"/>
    <w:rsid w:val="00CF6D21"/>
    <w:rsid w:val="00CF72DF"/>
    <w:rsid w:val="00CF78EB"/>
    <w:rsid w:val="00D00B3E"/>
    <w:rsid w:val="00D01686"/>
    <w:rsid w:val="00D029F8"/>
    <w:rsid w:val="00D02EA2"/>
    <w:rsid w:val="00D1154B"/>
    <w:rsid w:val="00D11EDC"/>
    <w:rsid w:val="00D1351E"/>
    <w:rsid w:val="00D137B4"/>
    <w:rsid w:val="00D14E00"/>
    <w:rsid w:val="00D14F58"/>
    <w:rsid w:val="00D22A8B"/>
    <w:rsid w:val="00D23E8C"/>
    <w:rsid w:val="00D2606E"/>
    <w:rsid w:val="00D267E2"/>
    <w:rsid w:val="00D3131D"/>
    <w:rsid w:val="00D31810"/>
    <w:rsid w:val="00D32C49"/>
    <w:rsid w:val="00D36D18"/>
    <w:rsid w:val="00D40886"/>
    <w:rsid w:val="00D4156B"/>
    <w:rsid w:val="00D41A6F"/>
    <w:rsid w:val="00D42AB6"/>
    <w:rsid w:val="00D45524"/>
    <w:rsid w:val="00D46137"/>
    <w:rsid w:val="00D46304"/>
    <w:rsid w:val="00D554AE"/>
    <w:rsid w:val="00D60E2A"/>
    <w:rsid w:val="00D61F2E"/>
    <w:rsid w:val="00D622FB"/>
    <w:rsid w:val="00D6408C"/>
    <w:rsid w:val="00D64743"/>
    <w:rsid w:val="00D64F96"/>
    <w:rsid w:val="00D655F0"/>
    <w:rsid w:val="00D67B94"/>
    <w:rsid w:val="00D711DA"/>
    <w:rsid w:val="00D72568"/>
    <w:rsid w:val="00D72862"/>
    <w:rsid w:val="00D753F7"/>
    <w:rsid w:val="00D770C9"/>
    <w:rsid w:val="00D7719D"/>
    <w:rsid w:val="00D80EEF"/>
    <w:rsid w:val="00D83611"/>
    <w:rsid w:val="00D85C59"/>
    <w:rsid w:val="00D8691E"/>
    <w:rsid w:val="00D9027E"/>
    <w:rsid w:val="00D9264A"/>
    <w:rsid w:val="00D96471"/>
    <w:rsid w:val="00D9669F"/>
    <w:rsid w:val="00D97B16"/>
    <w:rsid w:val="00DA059B"/>
    <w:rsid w:val="00DA0DE5"/>
    <w:rsid w:val="00DA1890"/>
    <w:rsid w:val="00DA5BC5"/>
    <w:rsid w:val="00DA69C5"/>
    <w:rsid w:val="00DB02CF"/>
    <w:rsid w:val="00DB17A9"/>
    <w:rsid w:val="00DB1C9F"/>
    <w:rsid w:val="00DB2057"/>
    <w:rsid w:val="00DB30DD"/>
    <w:rsid w:val="00DB425A"/>
    <w:rsid w:val="00DC025E"/>
    <w:rsid w:val="00DC17B1"/>
    <w:rsid w:val="00DC3A12"/>
    <w:rsid w:val="00DC4961"/>
    <w:rsid w:val="00DC4C1C"/>
    <w:rsid w:val="00DC592B"/>
    <w:rsid w:val="00DC5A0F"/>
    <w:rsid w:val="00DC715A"/>
    <w:rsid w:val="00DD1314"/>
    <w:rsid w:val="00DD14A5"/>
    <w:rsid w:val="00DD2EC8"/>
    <w:rsid w:val="00DD5189"/>
    <w:rsid w:val="00DD708F"/>
    <w:rsid w:val="00DE0693"/>
    <w:rsid w:val="00DE1404"/>
    <w:rsid w:val="00DE3BC3"/>
    <w:rsid w:val="00DE4E68"/>
    <w:rsid w:val="00DE5D87"/>
    <w:rsid w:val="00DE7582"/>
    <w:rsid w:val="00DE7DB7"/>
    <w:rsid w:val="00DF021B"/>
    <w:rsid w:val="00DF6FFA"/>
    <w:rsid w:val="00DF7320"/>
    <w:rsid w:val="00E01438"/>
    <w:rsid w:val="00E02779"/>
    <w:rsid w:val="00E03357"/>
    <w:rsid w:val="00E03677"/>
    <w:rsid w:val="00E03B10"/>
    <w:rsid w:val="00E03CC8"/>
    <w:rsid w:val="00E05ADB"/>
    <w:rsid w:val="00E05E8D"/>
    <w:rsid w:val="00E108EA"/>
    <w:rsid w:val="00E113EA"/>
    <w:rsid w:val="00E13CE3"/>
    <w:rsid w:val="00E147AA"/>
    <w:rsid w:val="00E15559"/>
    <w:rsid w:val="00E20115"/>
    <w:rsid w:val="00E242B2"/>
    <w:rsid w:val="00E30CCA"/>
    <w:rsid w:val="00E32250"/>
    <w:rsid w:val="00E33993"/>
    <w:rsid w:val="00E35BEB"/>
    <w:rsid w:val="00E4173E"/>
    <w:rsid w:val="00E42303"/>
    <w:rsid w:val="00E43BE8"/>
    <w:rsid w:val="00E43C89"/>
    <w:rsid w:val="00E475DB"/>
    <w:rsid w:val="00E506C1"/>
    <w:rsid w:val="00E55EC5"/>
    <w:rsid w:val="00E64C05"/>
    <w:rsid w:val="00E67DD7"/>
    <w:rsid w:val="00E705F7"/>
    <w:rsid w:val="00E7088E"/>
    <w:rsid w:val="00E74E89"/>
    <w:rsid w:val="00E75164"/>
    <w:rsid w:val="00E76486"/>
    <w:rsid w:val="00E80007"/>
    <w:rsid w:val="00E80299"/>
    <w:rsid w:val="00E80302"/>
    <w:rsid w:val="00E80A4F"/>
    <w:rsid w:val="00E82BAD"/>
    <w:rsid w:val="00E83B5A"/>
    <w:rsid w:val="00E84A45"/>
    <w:rsid w:val="00E8720C"/>
    <w:rsid w:val="00E9007D"/>
    <w:rsid w:val="00E90A3A"/>
    <w:rsid w:val="00E93966"/>
    <w:rsid w:val="00E94EDD"/>
    <w:rsid w:val="00E9532C"/>
    <w:rsid w:val="00E954BC"/>
    <w:rsid w:val="00E95B73"/>
    <w:rsid w:val="00E962C2"/>
    <w:rsid w:val="00E96C1B"/>
    <w:rsid w:val="00E96F71"/>
    <w:rsid w:val="00EA1A60"/>
    <w:rsid w:val="00EA239C"/>
    <w:rsid w:val="00EA2842"/>
    <w:rsid w:val="00EB06CA"/>
    <w:rsid w:val="00EB2650"/>
    <w:rsid w:val="00EB29BD"/>
    <w:rsid w:val="00EB553E"/>
    <w:rsid w:val="00EC1D11"/>
    <w:rsid w:val="00EC2D4B"/>
    <w:rsid w:val="00EC3BEA"/>
    <w:rsid w:val="00EC57DB"/>
    <w:rsid w:val="00ED2FB5"/>
    <w:rsid w:val="00ED318A"/>
    <w:rsid w:val="00ED3D37"/>
    <w:rsid w:val="00ED3F10"/>
    <w:rsid w:val="00ED3FA3"/>
    <w:rsid w:val="00ED5625"/>
    <w:rsid w:val="00ED62C8"/>
    <w:rsid w:val="00ED65DD"/>
    <w:rsid w:val="00ED7DBB"/>
    <w:rsid w:val="00ED7E29"/>
    <w:rsid w:val="00ED7E2F"/>
    <w:rsid w:val="00EE2C66"/>
    <w:rsid w:val="00EE2F9F"/>
    <w:rsid w:val="00EE63F7"/>
    <w:rsid w:val="00EF1643"/>
    <w:rsid w:val="00EF4313"/>
    <w:rsid w:val="00EF4E51"/>
    <w:rsid w:val="00EF59D6"/>
    <w:rsid w:val="00EF7C00"/>
    <w:rsid w:val="00F0078B"/>
    <w:rsid w:val="00F01721"/>
    <w:rsid w:val="00F02E20"/>
    <w:rsid w:val="00F05F83"/>
    <w:rsid w:val="00F07D40"/>
    <w:rsid w:val="00F10187"/>
    <w:rsid w:val="00F105B3"/>
    <w:rsid w:val="00F10ACD"/>
    <w:rsid w:val="00F14694"/>
    <w:rsid w:val="00F16330"/>
    <w:rsid w:val="00F16685"/>
    <w:rsid w:val="00F17B58"/>
    <w:rsid w:val="00F202A9"/>
    <w:rsid w:val="00F20ACA"/>
    <w:rsid w:val="00F2619B"/>
    <w:rsid w:val="00F30FDA"/>
    <w:rsid w:val="00F31AB0"/>
    <w:rsid w:val="00F3312D"/>
    <w:rsid w:val="00F3312E"/>
    <w:rsid w:val="00F34F09"/>
    <w:rsid w:val="00F355E8"/>
    <w:rsid w:val="00F41675"/>
    <w:rsid w:val="00F419FF"/>
    <w:rsid w:val="00F42CA6"/>
    <w:rsid w:val="00F46EB7"/>
    <w:rsid w:val="00F52621"/>
    <w:rsid w:val="00F53C52"/>
    <w:rsid w:val="00F55E95"/>
    <w:rsid w:val="00F605B9"/>
    <w:rsid w:val="00F62E5D"/>
    <w:rsid w:val="00F6461E"/>
    <w:rsid w:val="00F64BA1"/>
    <w:rsid w:val="00F65093"/>
    <w:rsid w:val="00F66A9B"/>
    <w:rsid w:val="00F6719C"/>
    <w:rsid w:val="00F7037A"/>
    <w:rsid w:val="00F7549A"/>
    <w:rsid w:val="00F757F0"/>
    <w:rsid w:val="00F75DA4"/>
    <w:rsid w:val="00F76C25"/>
    <w:rsid w:val="00F804EF"/>
    <w:rsid w:val="00F825E9"/>
    <w:rsid w:val="00F84DC6"/>
    <w:rsid w:val="00F85214"/>
    <w:rsid w:val="00F8647F"/>
    <w:rsid w:val="00F86B36"/>
    <w:rsid w:val="00F8713C"/>
    <w:rsid w:val="00F87959"/>
    <w:rsid w:val="00F90A25"/>
    <w:rsid w:val="00F90DEA"/>
    <w:rsid w:val="00F95E10"/>
    <w:rsid w:val="00F96132"/>
    <w:rsid w:val="00F97271"/>
    <w:rsid w:val="00F97F02"/>
    <w:rsid w:val="00F97FD3"/>
    <w:rsid w:val="00FA1056"/>
    <w:rsid w:val="00FA2565"/>
    <w:rsid w:val="00FA3280"/>
    <w:rsid w:val="00FA3546"/>
    <w:rsid w:val="00FA38FB"/>
    <w:rsid w:val="00FA4D95"/>
    <w:rsid w:val="00FA5C00"/>
    <w:rsid w:val="00FA6747"/>
    <w:rsid w:val="00FB10A1"/>
    <w:rsid w:val="00FB150D"/>
    <w:rsid w:val="00FB3613"/>
    <w:rsid w:val="00FB46D9"/>
    <w:rsid w:val="00FC12DD"/>
    <w:rsid w:val="00FC1F01"/>
    <w:rsid w:val="00FC5C1A"/>
    <w:rsid w:val="00FC5EE8"/>
    <w:rsid w:val="00FC661F"/>
    <w:rsid w:val="00FD00E1"/>
    <w:rsid w:val="00FD389F"/>
    <w:rsid w:val="00FD3CE1"/>
    <w:rsid w:val="00FD6C87"/>
    <w:rsid w:val="00FD7E82"/>
    <w:rsid w:val="00FE0002"/>
    <w:rsid w:val="00FE0030"/>
    <w:rsid w:val="00FE072B"/>
    <w:rsid w:val="00FE0E5C"/>
    <w:rsid w:val="00FE2336"/>
    <w:rsid w:val="00FE5372"/>
    <w:rsid w:val="00FF0AD5"/>
    <w:rsid w:val="00FF15A8"/>
    <w:rsid w:val="00FF3165"/>
    <w:rsid w:val="00FF3DB7"/>
    <w:rsid w:val="00FF6832"/>
    <w:rsid w:val="00FF79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30C263A5"/>
  <w15:docId w15:val="{DF071777-C426-466A-8A13-4FCB4493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6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C6A2E"/>
    <w:rPr>
      <w:rFonts w:ascii="Times New Roman" w:hAnsi="Times New Roman"/>
      <w:b/>
      <w:snapToGrid/>
      <w:w w:val="50"/>
      <w:kern w:val="20"/>
      <w:sz w:val="20"/>
    </w:rPr>
  </w:style>
  <w:style w:type="paragraph" w:styleId="BalloonText">
    <w:name w:val="Balloon Text"/>
    <w:basedOn w:val="Normal"/>
    <w:link w:val="BalloonTextChar"/>
    <w:uiPriority w:val="99"/>
    <w:semiHidden/>
    <w:unhideWhenUsed/>
    <w:rsid w:val="003C6A2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C6A2E"/>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073323"/>
    <w:rPr>
      <w:color w:val="0563C1" w:themeColor="hyperlink"/>
      <w:u w:val="single"/>
    </w:rPr>
  </w:style>
  <w:style w:type="character" w:styleId="PlaceholderText">
    <w:name w:val="Placeholder Text"/>
    <w:basedOn w:val="DefaultParagraphFont"/>
    <w:uiPriority w:val="99"/>
    <w:semiHidden/>
    <w:rsid w:val="00AE620C"/>
    <w:rPr>
      <w:color w:val="808080"/>
    </w:rPr>
  </w:style>
  <w:style w:type="paragraph" w:customStyle="1" w:styleId="001">
    <w:name w:val="001_タイトル"/>
    <w:basedOn w:val="Normal"/>
    <w:link w:val="0010"/>
    <w:qFormat/>
    <w:rsid w:val="00F97FD3"/>
    <w:pPr>
      <w:snapToGrid w:val="0"/>
    </w:pPr>
    <w:rPr>
      <w:rFonts w:ascii="Times New Roman" w:eastAsia="UD Digi Kyokasho N-R" w:hAnsi="Times New Roman" w:cs="Times New Roman"/>
      <w:sz w:val="32"/>
      <w:szCs w:val="36"/>
    </w:rPr>
  </w:style>
  <w:style w:type="paragraph" w:customStyle="1" w:styleId="003">
    <w:name w:val="003_著者名"/>
    <w:basedOn w:val="Normal"/>
    <w:link w:val="0030"/>
    <w:qFormat/>
    <w:rsid w:val="000151C4"/>
    <w:pPr>
      <w:ind w:leftChars="2902" w:left="6094"/>
    </w:pPr>
    <w:rPr>
      <w:rFonts w:ascii="Times New Roman" w:hAnsi="Times New Roman" w:cs="Times New Roman"/>
      <w:sz w:val="32"/>
    </w:rPr>
  </w:style>
  <w:style w:type="character" w:customStyle="1" w:styleId="0010">
    <w:name w:val="001_タイトル (文字)"/>
    <w:basedOn w:val="DefaultParagraphFont"/>
    <w:link w:val="001"/>
    <w:rsid w:val="00F97FD3"/>
    <w:rPr>
      <w:rFonts w:ascii="Times New Roman" w:eastAsia="UD Digi Kyokasho N-R" w:hAnsi="Times New Roman" w:cs="Times New Roman"/>
      <w:sz w:val="32"/>
      <w:szCs w:val="36"/>
    </w:rPr>
  </w:style>
  <w:style w:type="paragraph" w:customStyle="1" w:styleId="101">
    <w:name w:val="101_大見出し"/>
    <w:basedOn w:val="Normal"/>
    <w:qFormat/>
    <w:rsid w:val="000151C4"/>
    <w:pPr>
      <w:ind w:leftChars="100" w:left="220"/>
    </w:pPr>
    <w:rPr>
      <w:rFonts w:ascii="Times New Roman" w:eastAsiaTheme="majorEastAsia" w:hAnsi="Times New Roman" w:cs="Times New Roman"/>
      <w:kern w:val="0"/>
      <w:szCs w:val="16"/>
    </w:rPr>
  </w:style>
  <w:style w:type="character" w:customStyle="1" w:styleId="0030">
    <w:name w:val="003_著者名 (文字)"/>
    <w:basedOn w:val="DefaultParagraphFont"/>
    <w:link w:val="003"/>
    <w:rsid w:val="000151C4"/>
    <w:rPr>
      <w:rFonts w:ascii="Times New Roman" w:hAnsi="Times New Roman" w:cs="Times New Roman"/>
      <w:sz w:val="32"/>
    </w:rPr>
  </w:style>
  <w:style w:type="paragraph" w:customStyle="1" w:styleId="102">
    <w:name w:val="102_中見出し"/>
    <w:basedOn w:val="Normal"/>
    <w:qFormat/>
    <w:rsid w:val="000151C4"/>
    <w:pPr>
      <w:ind w:leftChars="100" w:left="220"/>
    </w:pPr>
    <w:rPr>
      <w:rFonts w:ascii="Times New Roman" w:hAnsi="Times New Roman" w:cs="Times New Roman"/>
      <w:kern w:val="0"/>
      <w:sz w:val="18"/>
      <w:szCs w:val="16"/>
    </w:rPr>
  </w:style>
  <w:style w:type="paragraph" w:customStyle="1" w:styleId="103">
    <w:name w:val="103_小見出し"/>
    <w:basedOn w:val="Normal"/>
    <w:qFormat/>
    <w:rsid w:val="000151C4"/>
    <w:pPr>
      <w:ind w:leftChars="100" w:left="220"/>
    </w:pPr>
    <w:rPr>
      <w:rFonts w:ascii="Times New Roman" w:hAnsi="Times New Roman" w:cs="Times New Roman"/>
      <w:kern w:val="0"/>
      <w:sz w:val="18"/>
      <w:szCs w:val="16"/>
    </w:rPr>
  </w:style>
  <w:style w:type="paragraph" w:customStyle="1" w:styleId="100">
    <w:name w:val="100_本文"/>
    <w:basedOn w:val="Normal"/>
    <w:link w:val="1000"/>
    <w:qFormat/>
    <w:rsid w:val="000151C4"/>
    <w:pPr>
      <w:ind w:firstLineChars="100" w:firstLine="190"/>
    </w:pPr>
    <w:rPr>
      <w:rFonts w:ascii="Times New Roman" w:hAnsi="Times New Roman" w:cs="Times New Roman"/>
      <w:kern w:val="0"/>
      <w:sz w:val="18"/>
      <w:szCs w:val="16"/>
    </w:rPr>
  </w:style>
  <w:style w:type="paragraph" w:customStyle="1" w:styleId="201">
    <w:name w:val="201_英文タイトル"/>
    <w:basedOn w:val="100"/>
    <w:qFormat/>
    <w:rsid w:val="000151C4"/>
    <w:pPr>
      <w:ind w:firstLineChars="0" w:firstLine="0"/>
    </w:pPr>
  </w:style>
  <w:style w:type="paragraph" w:customStyle="1" w:styleId="105">
    <w:name w:val="105_文献"/>
    <w:basedOn w:val="100"/>
    <w:link w:val="1050"/>
    <w:qFormat/>
    <w:rsid w:val="0068639B"/>
    <w:pPr>
      <w:tabs>
        <w:tab w:val="left" w:pos="426"/>
      </w:tabs>
      <w:ind w:left="426" w:hangingChars="224" w:hanging="426"/>
    </w:pPr>
  </w:style>
  <w:style w:type="paragraph" w:customStyle="1" w:styleId="1">
    <w:name w:val="スタイル1"/>
    <w:basedOn w:val="105"/>
    <w:qFormat/>
    <w:rsid w:val="0068639B"/>
  </w:style>
  <w:style w:type="character" w:customStyle="1" w:styleId="1000">
    <w:name w:val="100_本文 (文字)"/>
    <w:basedOn w:val="DefaultParagraphFont"/>
    <w:link w:val="100"/>
    <w:rsid w:val="0068639B"/>
    <w:rPr>
      <w:rFonts w:ascii="Times New Roman" w:hAnsi="Times New Roman" w:cs="Times New Roman"/>
      <w:kern w:val="0"/>
      <w:sz w:val="18"/>
      <w:szCs w:val="16"/>
    </w:rPr>
  </w:style>
  <w:style w:type="character" w:customStyle="1" w:styleId="1050">
    <w:name w:val="105_文献 (文字)"/>
    <w:basedOn w:val="1000"/>
    <w:link w:val="105"/>
    <w:rsid w:val="0068639B"/>
    <w:rPr>
      <w:rFonts w:ascii="Times New Roman" w:hAnsi="Times New Roman" w:cs="Times New Roman"/>
      <w:kern w:val="0"/>
      <w:sz w:val="18"/>
      <w:szCs w:val="16"/>
    </w:rPr>
  </w:style>
  <w:style w:type="paragraph" w:customStyle="1" w:styleId="2">
    <w:name w:val="スタイル2"/>
    <w:basedOn w:val="105"/>
    <w:qFormat/>
    <w:rsid w:val="0068639B"/>
  </w:style>
  <w:style w:type="paragraph" w:styleId="Header">
    <w:name w:val="header"/>
    <w:basedOn w:val="Normal"/>
    <w:link w:val="HeaderChar"/>
    <w:uiPriority w:val="99"/>
    <w:unhideWhenUsed/>
    <w:rsid w:val="00727FEB"/>
    <w:pPr>
      <w:tabs>
        <w:tab w:val="center" w:pos="4252"/>
        <w:tab w:val="right" w:pos="8504"/>
      </w:tabs>
      <w:snapToGrid w:val="0"/>
    </w:pPr>
  </w:style>
  <w:style w:type="character" w:customStyle="1" w:styleId="HeaderChar">
    <w:name w:val="Header Char"/>
    <w:basedOn w:val="DefaultParagraphFont"/>
    <w:link w:val="Header"/>
    <w:uiPriority w:val="99"/>
    <w:rsid w:val="00727FEB"/>
  </w:style>
  <w:style w:type="paragraph" w:styleId="Footer">
    <w:name w:val="footer"/>
    <w:basedOn w:val="Normal"/>
    <w:link w:val="FooterChar"/>
    <w:uiPriority w:val="99"/>
    <w:unhideWhenUsed/>
    <w:rsid w:val="00727FEB"/>
    <w:pPr>
      <w:tabs>
        <w:tab w:val="center" w:pos="4252"/>
        <w:tab w:val="right" w:pos="8504"/>
      </w:tabs>
      <w:snapToGrid w:val="0"/>
    </w:pPr>
  </w:style>
  <w:style w:type="character" w:customStyle="1" w:styleId="FooterChar">
    <w:name w:val="Footer Char"/>
    <w:basedOn w:val="DefaultParagraphFont"/>
    <w:link w:val="Footer"/>
    <w:uiPriority w:val="99"/>
    <w:rsid w:val="00727FEB"/>
  </w:style>
  <w:style w:type="paragraph" w:styleId="CommentText">
    <w:name w:val="annotation text"/>
    <w:basedOn w:val="Normal"/>
    <w:link w:val="CommentTextChar"/>
    <w:uiPriority w:val="99"/>
    <w:semiHidden/>
    <w:unhideWhenUsed/>
    <w:rsid w:val="00773990"/>
    <w:rPr>
      <w:sz w:val="20"/>
      <w:szCs w:val="20"/>
    </w:rPr>
  </w:style>
  <w:style w:type="character" w:customStyle="1" w:styleId="CommentTextChar">
    <w:name w:val="Comment Text Char"/>
    <w:basedOn w:val="DefaultParagraphFont"/>
    <w:link w:val="CommentText"/>
    <w:uiPriority w:val="99"/>
    <w:semiHidden/>
    <w:rsid w:val="00773990"/>
    <w:rPr>
      <w:sz w:val="20"/>
      <w:szCs w:val="20"/>
    </w:rPr>
  </w:style>
  <w:style w:type="character" w:styleId="CommentReference">
    <w:name w:val="annotation reference"/>
    <w:basedOn w:val="DefaultParagraphFont"/>
    <w:uiPriority w:val="99"/>
    <w:semiHidden/>
    <w:unhideWhenUsed/>
    <w:rsid w:val="007739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1240</TotalTime>
  <Pages>5</Pages>
  <Words>1454</Words>
  <Characters>8292</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勇祐 米田</cp:lastModifiedBy>
  <cp:revision>1078</cp:revision>
  <cp:lastPrinted>2020-07-21T07:49:00Z</cp:lastPrinted>
  <dcterms:created xsi:type="dcterms:W3CDTF">2022-01-27T09:36:00Z</dcterms:created>
  <dcterms:modified xsi:type="dcterms:W3CDTF">2025-03-21T06:38:00Z</dcterms:modified>
</cp:coreProperties>
</file>